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D5" w:rsidRPr="00BE11D5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11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Организация безопасной больничной среды для пациента и мед</w:t>
      </w:r>
      <w:proofErr w:type="gramStart"/>
      <w:r w:rsidRPr="00BE11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Pr="00BE11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Персонала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ЛПУ — это страдающий человек с нарушением физического, душевного и социального благополучия, расстройством биосоциальной адаптации, ощущением зависимости от болезни, переживанием стесненной свободы. И сама болезнь, и новая окружающая среда вынуждают его изменить привычный образ жизни.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 риска, негативно влияющие на пациента в ЛПУ, можно условно разделить на две группы: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психосоциальные;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угрожающие безопасности жизнедеятельности человека.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Психосоциальные факторы.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этой группе относятся следующие факторы риска: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измененная ролевая функция;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сниженная индивидуальная способность к адаптации и преодолению стрессовых ситуаций;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степень риска от неустойчивости жизнедеятельности;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сниженная реакция па социальное взаимодействие;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синдром стресса перемещения;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чувства собственного достоинства.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152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Психология</w:t>
        </w:r>
      </w:hyperlink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больного характеризуется, с одной стороны, ощущениями физического порядка (например, боль, </w:t>
      </w:r>
      <w:hyperlink r:id="rId7" w:history="1">
        <w:r w:rsidRPr="00A152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лихорадка</w:t>
        </w:r>
      </w:hyperlink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др.), представлениями о болезни, а с другой — определенным отношением к болезни. </w:t>
      </w:r>
      <w:proofErr w:type="gram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больного нарушается обычный ход взаимоотношений, возникают новые отношения с близкими, связи с незнакомыми до болезни людьми.</w:t>
      </w:r>
      <w:proofErr w:type="gram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Важной задачей медицинской сестры является проникновение в психологию больного. Для правильной организации ухода за ним нужно знать, как пациент реагирует на свою болезнь.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Отношения между медицинской сестрой и больным можно разделить на три этапа: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Больной, попав в ЛПУ, чувствует себя неуютно. Установить с ним контакт можно, упомянув об общих знакомых, новостях, известных людях, сообщив необходимые сведения о больнице и т.д. Важнейший метод установления контакта — умение выслушать больного; причем слушать надо с интересом, реагируя </w:t>
      </w:r>
      <w:proofErr w:type="gram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услышанное. Важно все — и обстановка, в которой происходит разговор, и то, насколько естественно себя ведет медицинская сестра.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 этапе лечения изменяющаяся картина болезни, ход обследования и другие факторы могут вызвать у больного страх, неуверенность, придирчивость, которые можно уменьшить или вообще устранить, проявляя внимание к пациенту.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конечном этапе при выписке из больницы нередко возникают психологические трудности. Некоторые больные боятся покинуть отделение, в котором были надежно защищены от опасности, в то время как другие стремятся к скорейшей выписке. Пациенты часто сомневаются в том, что дома смогут соблюдать диету, поддерживать достигнутый эффект. Следует беседовать с больными, успокаивать их, объяснять особенности поведения дома. Чтобы устранить отрицательное влияние больничной среды на эмоциональную сферу пациента, ему нужно дать больше положительных эмоций, что поможет наилучшей и скорейшей адаптации к условиям стационара.</w:t>
      </w:r>
    </w:p>
    <w:p w:rsidR="00BE11D5" w:rsidRPr="00A15283" w:rsidRDefault="00BE11D5" w:rsidP="00BE1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D5" w:rsidRPr="00A15283" w:rsidRDefault="00BE11D5" w:rsidP="00BE11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Среди мероприятий по обеспечению режима эмоциональной безопасности в ЛПУ можно выделить: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поддержание тишины, спокойной и доброжелательной обстановки в отделении;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общение с пациентом негромким голосом только с положительной интонацией;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удобного интерьера, наличие помещений для отдыха и посещений пациентов </w:t>
      </w:r>
      <w:proofErr w:type="gram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досуга пациентов, обеспечение возможности заняться какой-либо доступной деятельностью, например чтением, вязанием, просмотром телепередач;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отрицательных эмоций, которые могут быть вызваны у пациентов видом медицинских инструментов, предметов ухода, испачканных кровью и выделениями;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соответствующей обстановки и психологической поддержки при проведении каждой манипуляции (медицинская сестра не должна проявлять раздражения по поводу страхов и стеснительности пациента);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рациональное заполнение палат (это помогает пациентам более полноценно удовлетворять потребность в общении);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тишины во время дневного отдыха и ночного сна пациентов.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Факторы, угрожающие безопасности жизнедеятельности человека.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выделить следующие факторы: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защитных функций организма;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(расстройство) схемы тела;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нерешительность, противоречивость при принятии решения;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риск осложнений лекарственной терапии;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высокий риск </w:t>
      </w:r>
      <w:hyperlink r:id="rId8" w:history="1">
        <w:r w:rsidRPr="00A152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ВБИ</w:t>
        </w:r>
      </w:hyperlink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риск травм, повреждений;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риск ожогов, переохлаждений;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риск поражений электрическим током во время процедур;</w:t>
      </w:r>
    </w:p>
    <w:p w:rsidR="00BE11D5" w:rsidRPr="00A15283" w:rsidRDefault="00BE11D5" w:rsidP="00BE1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D5" w:rsidRPr="00A15283" w:rsidRDefault="00BE11D5" w:rsidP="00BE1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пониженная физическая подвижность;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обессиливание (общая слабость);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недостаточная </w:t>
      </w:r>
      <w:proofErr w:type="spell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самогигиена</w:t>
      </w:r>
      <w:proofErr w:type="spell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возникновения ситуаций, приводящих к нарушению жизнедеятельности человека, медицинская сестра в первую очередь должна ознакомить пациента с распорядком дня, режимом работы лечебного отделения и следить за их соблюдением.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снижения риска возникновения осложнений в результате проведенных манипуляций и процедур больной должен знать о возможных последствиях при несоблюдении правил поведения после них.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Сестринские вмешательства, направленные на снижение риска падений, травм, ожогов, пищевых отравлений и поражений электрическим током во время проведения процедур, должны быть сконцентрированы на выявлении пациентов с высоким риском несчастных случаев. Особенно высок риск несчастных случаев у детей и пациентов пожилого и старческого возраста. Для профилактики ВБИ медицинская сестра должна соблюдать режим инфекционной безопасности и личной гигиены пациента. Далеко не всегда можно предусмотреть возникновение тех или иных ситуаций, угрожающих безопасности жизнедеятельности больного.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предупреждения многих из них необходимо придерживаться определенных правил: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Кровать больного, санузел должны быть снабжены звонками для экстренного вызова.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предупреждения падений в помещениях ЛПУ не должно быть высоких порогов, проводов и других предметов на полу.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Лестницы и коридоры должны быть хорошо освещены.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 попадания на пол жидкости ее необходимо немедленно вытереть, чтобы больной не поскользнулся на мокром полу.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Обувь пациентов должна быть удобная, не растоптанная, с нескользящей подошвой.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Ослабленных больных и пациентов с нарушениями координации следует приучать пользоваться перилами, поручнями, опорными ручками, ходунками. Периодически </w:t>
      </w: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проверять прочность закрепления перил и поручней. При использовании ходунков, костылей, тростей проверяют их прочность, целостность наконечников.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средства передвижения больного, имеющие колеса: каталки, кресла-каталки, функциональные кровати, должны иметь функционирующие тормоза. Перед использованием этих средств необходимо убедиться, что они исправны. Во время пересаживания или перекладывания больного тормоза должны быть зафиксированы.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медицинская сестра вынуждена оставить на время человека, находящегося на колесном средстве передвижения, то прежде чем отойти от больного, она должна зафиксировать тормоза.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Следует периодически проверять состояние стекол очков у пациентов со слабым зрением и их соответствие потребностям больного.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Необходимо периодически проверять качество работы слухового аппарата у плохо слышащих пациентов.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Ослабленные и престарелые больные должны пользоваться ванной комнатой и туалетом, не закрывая дверь на задвижку.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больничной палате ночью должен гореть ночник, позволяющий проснувшемуся человеку сориентироваться в обстановке.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Чтобы избежать падения больного с кровати, пользуются кроватями, имеющими боковые бортики.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Больному необходимо избегать резких вставаний с постели или из кресла во избежание головокружения, потери сознания и падения.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вставании из ванны или усаживании в нее больной не должен пользоваться в качестве поручня кранами или трубами водопровода. В случаях срыва крана или отрыва трубы человек может получить ожоги.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связи с плохой температурной чувствительностью кожи пациента при ряде заболеваний температуру воды в ванной нужно измерять не рукой, а с помощью водяною термометра.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Пациентам, страдающим недержанием мочи и кала, нельзя пользоваться электрической грелкой во избежание </w:t>
      </w:r>
      <w:proofErr w:type="spell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</w:t>
      </w:r>
      <w:proofErr w:type="spell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Пациенты с нарушениями глотания должны </w:t>
      </w:r>
      <w:proofErr w:type="gram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</w:t>
      </w:r>
      <w:proofErr w:type="gram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есть только в присутствии второго лица.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Следует прятать спички от больных, страдающих слабоумием.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Нельзя курить и включать электроприборы рядом с больным, пользующимся кислородной подушкой.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Необходимо обеспечить пациентам возможность своевременно осуществлять гигиенические процедуры.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максимально устранить влияние факторов риска на пациента и создать в ЛПУ такие условия, которые обеспечат ему безопасность все время, пока больной там находится.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Факторы риска для медицинской сестры.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важнейших задач при создании безопасной больничной среды является определение, выявление и устранение различных факторов риска для медицинского персонала.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деятельности медицинской сестры можно выделить четыре группы профессиональных факторов, которые неблагоприятно действуют на состояние ее здоровья: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физические;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2) химические;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биологические;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психологические.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Физические факторы риска.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этим факторам относятся: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взаимодействие с пациентом;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воздействие высоких и низких температур;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действие различных видов излучений;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правил эксплуатации электрооборудования.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взаимодействие с пациентом. В данном случае подразумеваются все мероприятия, связанные с транспортировкой и перемещением пациентов. Они являются основной причиной травм, болей в спине, развития </w:t>
      </w:r>
      <w:hyperlink r:id="rId9" w:history="1">
        <w:r w:rsidRPr="00A152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остеохондроза</w:t>
        </w:r>
      </w:hyperlink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медицинских сестер.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Воздействие высоких и низких температур</w:t>
      </w:r>
      <w:r w:rsidRPr="00A152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неблагоприятного воздействия высоких и низких температур (ожогов и переохлаждений) в связи с выполнением манипуляций позволит реализация любого сестринского вмешательства строго по алгоритму действий.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Действие излучений</w:t>
      </w: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. Высокие дозы радиоактивного облучения смертельны. Небольшие дозы приводят к заболеваниям крови, возникновению опухолей (прежде всего костей и молочных желез), нарушению репродуктивной функции, развитию катаракты.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Источниками излучения в ЛПУ являются рентгеновские аппараты, сканеры и приборы </w:t>
      </w:r>
      <w:proofErr w:type="spell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сцинтиграфии</w:t>
      </w:r>
      <w:proofErr w:type="spell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ускорители (аппараты лучевой терапии) и электронные микроскопы. В медицине также широко используются препараты радиоактивных изотопов, применяемых для диагностики и лечения ряда заболеваний.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защититься от вредных излучений, следует находиться на как можно дальнем расстоянии от их источников, носить индивидуальные средства защиты. При нахождении рядом с источником излучения все манипуляции нужно выполнять по возможности быстро. Оказывать физическую поддержку пациенту во время рентгенологического исследования или лечения можно только в случае крайней необходимости. Беременность медицинской сестры является противопоказанием для подобного рода услуг.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медицинских учреждениях для лечебных, профилактических и диагностических целей используются и другие излучения, неблагоприятно влияющие на здоровье медицинского персонала: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сверхвысокочастотные;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ультрафиолетовые и инфракрасные;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магнитные и электромагнитные;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световые и лазерные.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их повреждающего действия на человеческий организм необходимо соблюдать технику безопасности при работе с соответствующими приборами.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Нарушения правил эксплуатации электрооборудования</w:t>
      </w:r>
      <w:r w:rsidRPr="00A152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медицинская сестра часто пользуется электроприборами.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Поражения электрическим током (</w:t>
      </w:r>
      <w:proofErr w:type="spell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связаны с неправильной эксплуатацией оборудования или его неисправностью.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работе с электроприборами следует соблюдать правила безопасности: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Технические средства защиты от короткого замыкания (автоматические или пробочные предохранители) в электросети должны находиться в исправном состоянии. Категорически запрещается использовать для этой цели самодельные предохранители (куски провода, &lt;&lt;жучки&gt;&gt;).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использованием электроприбора нужно изучить инструкцию по его эксплуатации.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Электроприборы необходимо содержать в исправном состоянии и своевременно ремонтировать. Их ремонт должны осуществлять только специалисты.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Следует применять только заземленное оборудование.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 постоянным контролем должно находиться состояние изоляции электропроводки, электрооборудования и прочих элементов электросети.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Элементы электросети, электрооборудование и электроприборы можно ремонтировать и заменять после их обесточивания.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Нельзя допускать запутывания проводов. Перед использованием убеждаются в их целостности.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Прибор включают в электросеть в следующем порядке: сначала шнур подключают к электроприбору, а лишь затем к сети. Отключают его в обратном порядке. Нельзя выдергивать штепсель, потянув за шнур.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9. Электроприборы должны использоваться в помещениях с непроводящими электрический ток полами. Их не следует эксплуатировать во влажных помещениях, вблизи ванн, раковин или на открытом воздухе.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Нельзя допускать сетевой перегрузки, т.е. включать в одну розетку несколько электроприборов.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Химические факторы риска</w:t>
      </w: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ЛПУ сестринский персонал подвергается воздействию разных групп токсичных веществ, содержащихся в дезинфицирующих, моющих средствах, лекарстве иных препаратах.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частым проявлением побочного действия токсичных веществ является профессиональный дерматит — раздражение и воспаление кожи различной степени тяжести. Помимо него токсичные вещества вызывают повреждение других органов и систем.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Токсичные и фармацевтические препараты могут воздействовать на органы дыхания, пищеварения, кроветворения, репродуктивную функцию. Особенно часты различные аллергические реакции вплоть до развития серьезных осложнений в виде приступов </w:t>
      </w:r>
      <w:hyperlink r:id="rId10" w:history="1">
        <w:r w:rsidRPr="00A152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бронхиальной астмы</w:t>
        </w:r>
      </w:hyperlink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A152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отека </w:t>
        </w:r>
        <w:proofErr w:type="spellStart"/>
        <w:r w:rsidRPr="00A152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Квинке</w:t>
        </w:r>
        <w:proofErr w:type="spellEnd"/>
      </w:hyperlink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профилактических мер уменьшает вред от воздействия токсичных веществ: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Следует получить полное представление о применяемых препаратах: химическое название, фармакологическое действие, побочные эффекты, правила хранения и применения.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возможности потенциальные раздражители должны быть заменены на безвредные вещества. Химические вещества, обладающие дезинфицирующими свойствами, можно заменить чистящими средствами и дезинфекцией с помощью высоких температур. Они имеют равную или даже большую эффективность и более дешевы.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Используют защитную одежду: перчатки, халаты, фартуки, защитные щитки и очки, бахилы, маски и респираторы. Если резиновые перчатки у людей с повышенной чувствительностью провоцируют дерматит, можно надевать силиконовые или полихлорвиниловые перчатки с подкладкой из хлопковой ткани. С порошками нужно работать только в хлопчатобумажных перчатках, однако они плохо защищают кожу при контакте с жидкими химическими веществами.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Следует внимательно изучать методические рекомендации по использованию тех или иных средств защиты при работе с токсичными веществами.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Приготовление растворов дезинфицирующих средств должно осуществляться в специально оборудованных помещениях с приточно-вытяжной вентиляцией.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следует применять препараты местного действия незащищенными руками. Надевают перчатки или пользуются шпателем.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Нужно тщательно ухаживать за кожей рук, обрабатывать все раны и ссадины. Лучше пользоваться жидким мылом. После мытья обязательно нужно хорошо вытирать руки. Защитные и увлажняющие кремы могут помочь восстановить природный жировой слой кожи, утрачиваемый при воздействии некоторых химических веществ.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несчастных случаях, если препарат попал: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глаза — немедленно промывают их большим количеством холодной воды;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рот — сразу же промывают его водой;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кожу — его немедленно смывают;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одежду — ее меняют.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Психологические факторы риска</w:t>
      </w: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работе медицинской сестры </w:t>
      </w:r>
      <w:proofErr w:type="gram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режим эмоциональной безопасности. Работа, связанная с уходом </w:t>
      </w:r>
      <w:proofErr w:type="spell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больными людьми, требует особой ответственности, большого физического и эмоционального напряжения.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факторы риска в работе медсестры могут приводить к различным видам нарушения психоэмоционального состояния.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Психоэмоциональное напряжение</w:t>
      </w:r>
      <w:r w:rsidRPr="00A152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Психоэмоциональное напряжение у медицинской сестры связано с постоянным нарушением динамического стереотипа и систематическими нарушениями суточных биоритмов, связанных с работой в разные смены (день - ночь). Работа медицинской сестры связана также с человеческими страданиями, смертью, колоссальными нагрузками на нервную систему, высокой ответственностью за жизнь и благополучие других людей. Сами по себе эти факторы уже приводят к физическому и эмоциональному перенапряжению. Кроме того, к психологическим факторам риска относятся: опасение профессионального инфицирования, частые ситуации, связанные с проблемами общения (обеспокоенные пациенты, требовательные родственники).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еще ряд факторов, усиливающих перенапряжение: неудовлетворенность результатами труда (отсутствие условий для эффективного оказания помощи, материальной заинтересованности) и завышенные требования к медицинской сестре, необходимость сочетания профессиональных и семейных обязанностей.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 и нервное истощение. Постоянный стресс ведет к нервному истощению — потере интереса и отсутствию внимания к людям, с которыми работает медицинская сестра. Нервное истощение характеризуется следующими признаками: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истощение: частые головные боли, боли в пояснице, снижение работоспособности, ухудшение аппетита, проблемы со сном (сонливость на работе, бессонница ночью);</w:t>
      </w:r>
      <w:proofErr w:type="gramEnd"/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эмоциональное перенапряжение: депрессии, чувство беспомощности, раздражительность, замкнутость;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психическое напряжение: негативное отношение к себе, работе, окружающим, ослабление внимания, забывчивость, рассеянность.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Начинать проводить меры по профилактике развития нервного истощения Необходимо как можно раньше.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целью профилактики отрицательного воздействия стрессовых ситуаций Медицинская сестра в своей деятельности должна опираться на Следующие принципы: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четкое знание своих служебных обязанностей;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планироаанИе</w:t>
      </w:r>
      <w:proofErr w:type="spell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дня; определяют цели и </w:t>
      </w:r>
      <w:proofErr w:type="spell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</w:t>
      </w:r>
      <w:proofErr w:type="gramStart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спользуя</w:t>
      </w:r>
      <w:proofErr w:type="spellEnd"/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&lt;&lt;срочно&gt;&gt; и &lt;&lt;важно&gt;&gt;;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понимание важности и значимости своей профессии;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оптимизм _ умение сосредоточиться на том положительном, что удалось сделать за день, считая итогом только успехи;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соблюдение здорового образа жизни, полноценный отдых, умение расслабляться, &lt;&lt;переключаться&gt;&gt;;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рациональное питание;</w:t>
      </w:r>
    </w:p>
    <w:p w:rsidR="00BE11D5" w:rsidRPr="00A15283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83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соблюдение принципов медицинской этики и деонтологии.</w:t>
      </w:r>
    </w:p>
    <w:p w:rsidR="00BE11D5" w:rsidRDefault="00BE11D5" w:rsidP="00BE11D5"/>
    <w:p w:rsidR="00BE11D5" w:rsidRDefault="00BE11D5" w:rsidP="00BE11D5">
      <w:pPr>
        <w:pStyle w:val="a3"/>
        <w:jc w:val="center"/>
      </w:pPr>
      <w:r w:rsidRPr="00791122">
        <w:t>.</w:t>
      </w:r>
      <w:r>
        <w:rPr>
          <w:b/>
          <w:bCs/>
        </w:rPr>
        <w:t>ЛЕКЦИЯ</w:t>
      </w:r>
    </w:p>
    <w:p w:rsidR="009B1316" w:rsidRPr="009B1316" w:rsidRDefault="009B1316" w:rsidP="00BE11D5">
      <w:pPr>
        <w:pStyle w:val="a3"/>
        <w:rPr>
          <w:b/>
          <w:bCs/>
          <w:sz w:val="32"/>
          <w:szCs w:val="32"/>
        </w:rPr>
      </w:pPr>
      <w:r w:rsidRPr="009B1316">
        <w:rPr>
          <w:b/>
          <w:bCs/>
          <w:sz w:val="32"/>
          <w:szCs w:val="32"/>
        </w:rPr>
        <w:t xml:space="preserve">Воздействие на организм </w:t>
      </w:r>
      <w:proofErr w:type="spellStart"/>
      <w:r w:rsidRPr="009B1316">
        <w:rPr>
          <w:b/>
          <w:bCs/>
          <w:sz w:val="32"/>
          <w:szCs w:val="32"/>
        </w:rPr>
        <w:t>мед</w:t>
      </w:r>
      <w:proofErr w:type="gramStart"/>
      <w:r w:rsidRPr="009B1316">
        <w:rPr>
          <w:b/>
          <w:bCs/>
          <w:sz w:val="32"/>
          <w:szCs w:val="32"/>
        </w:rPr>
        <w:t>.с</w:t>
      </w:r>
      <w:proofErr w:type="gramEnd"/>
      <w:r w:rsidRPr="009B1316">
        <w:rPr>
          <w:b/>
          <w:bCs/>
          <w:sz w:val="32"/>
          <w:szCs w:val="32"/>
        </w:rPr>
        <w:t>естры</w:t>
      </w:r>
      <w:proofErr w:type="spellEnd"/>
      <w:r w:rsidRPr="009B1316">
        <w:rPr>
          <w:b/>
          <w:bCs/>
          <w:sz w:val="32"/>
          <w:szCs w:val="32"/>
        </w:rPr>
        <w:t xml:space="preserve"> физической нагрузки. Эргономические технологии.</w:t>
      </w:r>
    </w:p>
    <w:p w:rsidR="00BE11D5" w:rsidRDefault="00BE11D5" w:rsidP="00BE11D5">
      <w:pPr>
        <w:pStyle w:val="a3"/>
      </w:pPr>
      <w:r>
        <w:t>Любая среда, в которой живёт человек, имеет те или иные факторы, отрицательно влияющие на него. Мы называем их факторами риска. Для сохранения здоровья человек должен быть хорошо адаптирован к ним.</w:t>
      </w:r>
    </w:p>
    <w:p w:rsidR="00BE11D5" w:rsidRDefault="00BE11D5" w:rsidP="00BE11D5">
      <w:pPr>
        <w:pStyle w:val="a3"/>
      </w:pPr>
      <w:r>
        <w:t xml:space="preserve">Есть факторы риска и в условиях больничной среды. Причём больной человек попадает в такую среду со сниженной способностью к адаптации: </w:t>
      </w:r>
      <w:proofErr w:type="gramStart"/>
      <w:r>
        <w:t>ослабленным</w:t>
      </w:r>
      <w:proofErr w:type="gramEnd"/>
      <w:r>
        <w:t>, страдающим физически и психологически как от самой болезни, так и от непривычной для него обстановки стационара. Человек оказывается в состоянии стресса, болезнь и новая окружающая среда вынуждают его изменить привычный образ жизни и по новому удовлетворять свои потребности.</w:t>
      </w:r>
    </w:p>
    <w:p w:rsidR="00BE11D5" w:rsidRDefault="00BE11D5" w:rsidP="00BE11D5">
      <w:pPr>
        <w:pStyle w:val="a3"/>
      </w:pPr>
      <w:r>
        <w:t>Необходимо максимально устранить влияние факторов риска на пациента и создать в ЛПУ такие условия, которые обеспечат пациенту безопасность в течение всего времени его нахождения в стационаре.</w:t>
      </w:r>
    </w:p>
    <w:p w:rsidR="00BE11D5" w:rsidRDefault="00BE11D5" w:rsidP="00BE11D5">
      <w:pPr>
        <w:pStyle w:val="a3"/>
      </w:pPr>
      <w:r>
        <w:t>Если на больного человека факторы риска действуют только определённое время, то медперсонал подвержен их влиянию длительно, годами. И когда медработник не знает, как защитить себя от их воздействия, неизбежен вред его собственному здоровью.</w:t>
      </w:r>
    </w:p>
    <w:p w:rsidR="00BE11D5" w:rsidRDefault="00BE11D5" w:rsidP="00BE11D5">
      <w:pPr>
        <w:pStyle w:val="a3"/>
      </w:pPr>
      <w:r>
        <w:rPr>
          <w:b/>
          <w:bCs/>
        </w:rPr>
        <w:lastRenderedPageBreak/>
        <w:t>Безопасной больничной средой называется среда, которая в наиболее полной мере обеспечивает пациенту и медицинскому работнику условия комфорта и безопасности, позволяющие эффективно удовлетворять все свои жизненные потребности.</w:t>
      </w:r>
    </w:p>
    <w:p w:rsidR="00BE11D5" w:rsidRDefault="00BE11D5" w:rsidP="00BE11D5">
      <w:pPr>
        <w:pStyle w:val="a3"/>
      </w:pPr>
      <w:r>
        <w:t>Такая среда создаётся организацией и проведением определённых мероприятий, к которым относятся:</w:t>
      </w:r>
    </w:p>
    <w:p w:rsidR="00BE11D5" w:rsidRDefault="00BE11D5" w:rsidP="00BE11D5">
      <w:pPr>
        <w:pStyle w:val="a3"/>
        <w:numPr>
          <w:ilvl w:val="0"/>
          <w:numId w:val="1"/>
        </w:numPr>
      </w:pPr>
      <w:r>
        <w:t>режим инфекционной безопасности, включающий в себя дезинфекцию, стерилизацию, дезинсекцию, дератизацию;</w:t>
      </w:r>
    </w:p>
    <w:p w:rsidR="00BE11D5" w:rsidRDefault="00BE11D5" w:rsidP="00BE11D5">
      <w:pPr>
        <w:pStyle w:val="a3"/>
        <w:numPr>
          <w:ilvl w:val="0"/>
          <w:numId w:val="1"/>
        </w:numPr>
      </w:pPr>
      <w:r>
        <w:t>мероприятия, обеспечивающие личную гигиену пациента и медперсонала (уход за кожей, естественными складками, слизистыми пациента, смена постельного и нательного белья, профилактика пролежней, обеспечение больного судном и мочеприемником, использование медработником соответствующей спецодежды, наличие сменной обуви, чистота тела и рук);</w:t>
      </w:r>
    </w:p>
    <w:p w:rsidR="00BE11D5" w:rsidRDefault="00BE11D5" w:rsidP="00BE11D5">
      <w:pPr>
        <w:pStyle w:val="a3"/>
        <w:numPr>
          <w:ilvl w:val="0"/>
          <w:numId w:val="1"/>
        </w:numPr>
      </w:pPr>
      <w:r>
        <w:t>лечебно-охранительный режим, включающий в себя режим эмоциональной безопасности, правила внутреннего распорядка и выполнения манипуляций, режим рациональной двигательной активности.</w:t>
      </w:r>
    </w:p>
    <w:p w:rsidR="00BE11D5" w:rsidRDefault="00BE11D5" w:rsidP="00BE11D5">
      <w:pPr>
        <w:pStyle w:val="a3"/>
      </w:pPr>
      <w:r>
        <w:t xml:space="preserve">Организация работы любого стационара направлена на то, чтобы создать безопасную </w:t>
      </w:r>
      <w:proofErr w:type="gramStart"/>
      <w:r>
        <w:t>среду</w:t>
      </w:r>
      <w:proofErr w:type="gramEnd"/>
      <w:r>
        <w:t xml:space="preserve"> как для самих пациентов, так и для медицинских работников.</w:t>
      </w:r>
    </w:p>
    <w:p w:rsidR="00BE11D5" w:rsidRDefault="00BE11D5" w:rsidP="00BE11D5">
      <w:pPr>
        <w:pStyle w:val="a3"/>
      </w:pPr>
      <w:r>
        <w:t>Одной из инновационных технологий сестринского дела в России является медицинская эргономика. Она содействует предупреждению утомления, раз</w:t>
      </w:r>
      <w:r>
        <w:softHyphen/>
        <w:t>вития профессиональных заболеваний и сохранению здоровья специалистов.</w:t>
      </w:r>
    </w:p>
    <w:p w:rsidR="00BE11D5" w:rsidRDefault="00BE11D5" w:rsidP="00BE11D5">
      <w:pPr>
        <w:pStyle w:val="a3"/>
      </w:pPr>
      <w:r>
        <w:rPr>
          <w:b/>
          <w:bCs/>
        </w:rPr>
        <w:t>Эргономика</w:t>
      </w:r>
    </w:p>
    <w:p w:rsidR="00BE11D5" w:rsidRDefault="00BE11D5" w:rsidP="00BE11D5">
      <w:pPr>
        <w:pStyle w:val="a3"/>
      </w:pPr>
      <w:r>
        <w:t>Термин «эргономика» был принят в Англии в 1949 г. Произошел он от соче</w:t>
      </w:r>
      <w:r>
        <w:softHyphen/>
        <w:t>тания двух греческих слов: «</w:t>
      </w:r>
      <w:proofErr w:type="spellStart"/>
      <w:r>
        <w:t>эргон</w:t>
      </w:r>
      <w:proofErr w:type="spellEnd"/>
      <w:r>
        <w:t>» - работа, «</w:t>
      </w:r>
      <w:proofErr w:type="spellStart"/>
      <w:r>
        <w:t>номос</w:t>
      </w:r>
      <w:proofErr w:type="spellEnd"/>
      <w:r>
        <w:t>» - закон. В буквальном переводе он означает: закономерности функционирования человека во вре</w:t>
      </w:r>
      <w:r>
        <w:softHyphen/>
        <w:t>мя работы.</w:t>
      </w:r>
    </w:p>
    <w:p w:rsidR="00BE11D5" w:rsidRDefault="00BE11D5" w:rsidP="00BE11D5">
      <w:pPr>
        <w:pStyle w:val="a3"/>
      </w:pPr>
      <w:r>
        <w:rPr>
          <w:b/>
          <w:bCs/>
          <w:i/>
          <w:iCs/>
        </w:rPr>
        <w:t>Эргономика -</w:t>
      </w:r>
      <w:r>
        <w:rPr>
          <w:b/>
          <w:bCs/>
        </w:rPr>
        <w:t xml:space="preserve"> это отрасль науки, изучающая трудовые процессы с целью оптимизации орудий, условий труда, повышения эффективности трудовой деятельности человека и сохранения его здоровья.</w:t>
      </w:r>
      <w:r>
        <w:t xml:space="preserve"> В настоящее время она включает в себя не только сферу производственной деятельности челове</w:t>
      </w:r>
      <w:r>
        <w:softHyphen/>
        <w:t>ка, но и спорт, домашнюю работу, уход за ребенком, обучение и тренинг, социальную работу, услуги в сфере здравоохранения, а также виды дея</w:t>
      </w:r>
      <w:r>
        <w:softHyphen/>
        <w:t xml:space="preserve">тельности, связанные с </w:t>
      </w:r>
      <w:proofErr w:type="gramStart"/>
      <w:r>
        <w:t>контролем за</w:t>
      </w:r>
      <w:proofErr w:type="gramEnd"/>
      <w:r>
        <w:t xml:space="preserve"> техническими системами или адапта</w:t>
      </w:r>
      <w:r>
        <w:softHyphen/>
        <w:t>цией к ним.</w:t>
      </w:r>
    </w:p>
    <w:p w:rsidR="00BE11D5" w:rsidRDefault="00BE11D5" w:rsidP="00BE11D5">
      <w:pPr>
        <w:pStyle w:val="a3"/>
      </w:pPr>
      <w:r>
        <w:t>Эргономика как наука подразделяется на макр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микроэргономику</w:t>
      </w:r>
      <w:proofErr w:type="spellEnd"/>
      <w:r>
        <w:t>.</w:t>
      </w:r>
    </w:p>
    <w:p w:rsidR="00BE11D5" w:rsidRDefault="00BE11D5" w:rsidP="00BE11D5">
      <w:pPr>
        <w:pStyle w:val="a3"/>
      </w:pPr>
      <w:proofErr w:type="spellStart"/>
      <w:r>
        <w:rPr>
          <w:b/>
          <w:bCs/>
        </w:rPr>
        <w:t>Макроэргономика</w:t>
      </w:r>
      <w:proofErr w:type="spellEnd"/>
      <w:r>
        <w:t xml:space="preserve"> занимается проектированием социотехнических систем. Уровень постановки рабочих задач - общеорганизационный.</w:t>
      </w:r>
      <w:r>
        <w:rPr>
          <w:i/>
          <w:iCs/>
        </w:rPr>
        <w:t xml:space="preserve"> </w:t>
      </w:r>
      <w:proofErr w:type="spellStart"/>
      <w:r>
        <w:rPr>
          <w:b/>
          <w:bCs/>
        </w:rPr>
        <w:t>Микроэргоно</w:t>
      </w:r>
      <w:r>
        <w:rPr>
          <w:b/>
          <w:bCs/>
        </w:rPr>
        <w:softHyphen/>
        <w:t>мика</w:t>
      </w:r>
      <w:proofErr w:type="spellEnd"/>
      <w:r>
        <w:t xml:space="preserve"> исследует взаимоотношения между человеком и техникой на основе изучения возможностей человека и их использования в трудовых процессах.</w:t>
      </w:r>
    </w:p>
    <w:p w:rsidR="00BE11D5" w:rsidRDefault="00BE11D5" w:rsidP="00BE11D5">
      <w:pPr>
        <w:pStyle w:val="a3"/>
      </w:pPr>
      <w:r>
        <w:rPr>
          <w:b/>
          <w:bCs/>
        </w:rPr>
        <w:t>Медицинская эргономика -</w:t>
      </w:r>
      <w:r>
        <w:t xml:space="preserve"> прикладная дисциплина, один из разделов про</w:t>
      </w:r>
      <w:r>
        <w:softHyphen/>
        <w:t>фессиональной эргономики, изучающий особенности трудовых процессов в медицине.</w:t>
      </w:r>
    </w:p>
    <w:p w:rsidR="00BE11D5" w:rsidRDefault="00BE11D5" w:rsidP="00BE11D5">
      <w:pPr>
        <w:pStyle w:val="a3"/>
      </w:pPr>
      <w:r>
        <w:t>Занимается разработкой:</w:t>
      </w:r>
    </w:p>
    <w:p w:rsidR="00BE11D5" w:rsidRDefault="00BE11D5" w:rsidP="00BE11D5">
      <w:pPr>
        <w:pStyle w:val="a3"/>
        <w:numPr>
          <w:ilvl w:val="0"/>
          <w:numId w:val="2"/>
        </w:numPr>
      </w:pPr>
      <w:r>
        <w:lastRenderedPageBreak/>
        <w:t>наиболее оптимальных алгоритмов движения в ходе выполнения медицин</w:t>
      </w:r>
      <w:r>
        <w:softHyphen/>
        <w:t>ских манипуляций;</w:t>
      </w:r>
    </w:p>
    <w:p w:rsidR="00BE11D5" w:rsidRDefault="00BE11D5" w:rsidP="00BE11D5">
      <w:pPr>
        <w:pStyle w:val="a3"/>
        <w:numPr>
          <w:ilvl w:val="0"/>
          <w:numId w:val="2"/>
        </w:numPr>
      </w:pPr>
      <w:r>
        <w:t>орудий труда, облегчающих труд медицинских работников;</w:t>
      </w:r>
    </w:p>
    <w:p w:rsidR="00BE11D5" w:rsidRDefault="00BE11D5" w:rsidP="00BE11D5">
      <w:pPr>
        <w:pStyle w:val="a3"/>
        <w:numPr>
          <w:ilvl w:val="0"/>
          <w:numId w:val="2"/>
        </w:numPr>
      </w:pPr>
      <w:r>
        <w:t>оптимальных условий труда на рабочем месте.</w:t>
      </w:r>
    </w:p>
    <w:p w:rsidR="00BE11D5" w:rsidRDefault="00BE11D5" w:rsidP="00BE11D5">
      <w:pPr>
        <w:pStyle w:val="a3"/>
      </w:pPr>
      <w:r>
        <w:t>Целью медицинской эргономики как науки является повышение эффектив</w:t>
      </w:r>
      <w:r>
        <w:softHyphen/>
        <w:t>ности труда медицинских работников и сохранение их здоровья. Она сфор</w:t>
      </w:r>
      <w:r>
        <w:softHyphen/>
        <w:t>мировалась на базе таких дисциплин, как анатомия, физиология, психология.</w:t>
      </w:r>
    </w:p>
    <w:p w:rsidR="00BE11D5" w:rsidRDefault="00BE11D5" w:rsidP="00BE11D5">
      <w:pPr>
        <w:pStyle w:val="a3"/>
      </w:pPr>
      <w:r>
        <w:t>Структура медицинской эргономики:</w:t>
      </w:r>
    </w:p>
    <w:p w:rsidR="00BE11D5" w:rsidRDefault="00BE11D5" w:rsidP="00BE11D5">
      <w:pPr>
        <w:pStyle w:val="a3"/>
      </w:pPr>
      <w:r>
        <w:t>Анатомия:</w:t>
      </w:r>
    </w:p>
    <w:p w:rsidR="00BE11D5" w:rsidRDefault="00BE11D5" w:rsidP="00BE11D5">
      <w:pPr>
        <w:pStyle w:val="a3"/>
        <w:numPr>
          <w:ilvl w:val="0"/>
          <w:numId w:val="3"/>
        </w:numPr>
      </w:pPr>
      <w:r>
        <w:t>Антропометрия.</w:t>
      </w:r>
    </w:p>
    <w:p w:rsidR="00BE11D5" w:rsidRDefault="00BE11D5" w:rsidP="00BE11D5">
      <w:pPr>
        <w:pStyle w:val="a3"/>
        <w:numPr>
          <w:ilvl w:val="0"/>
          <w:numId w:val="3"/>
        </w:numPr>
      </w:pPr>
      <w:r>
        <w:t>Биомеханика.</w:t>
      </w:r>
    </w:p>
    <w:p w:rsidR="00BE11D5" w:rsidRDefault="00BE11D5" w:rsidP="00BE11D5">
      <w:pPr>
        <w:pStyle w:val="a3"/>
      </w:pPr>
      <w:r>
        <w:t>Физиология:</w:t>
      </w:r>
    </w:p>
    <w:p w:rsidR="00BE11D5" w:rsidRDefault="00BE11D5" w:rsidP="00BE11D5">
      <w:pPr>
        <w:pStyle w:val="a3"/>
        <w:numPr>
          <w:ilvl w:val="0"/>
          <w:numId w:val="4"/>
        </w:numPr>
      </w:pPr>
      <w:r>
        <w:t>Физиология труда.</w:t>
      </w:r>
    </w:p>
    <w:p w:rsidR="00BE11D5" w:rsidRDefault="00BE11D5" w:rsidP="00BE11D5">
      <w:pPr>
        <w:pStyle w:val="a3"/>
        <w:numPr>
          <w:ilvl w:val="0"/>
          <w:numId w:val="4"/>
        </w:numPr>
      </w:pPr>
      <w:r>
        <w:t>Гигиена труда.</w:t>
      </w:r>
    </w:p>
    <w:p w:rsidR="00BE11D5" w:rsidRDefault="00BE11D5" w:rsidP="00BE11D5">
      <w:pPr>
        <w:pStyle w:val="a3"/>
      </w:pPr>
      <w:r>
        <w:t>Психология:</w:t>
      </w:r>
    </w:p>
    <w:p w:rsidR="00BE11D5" w:rsidRDefault="00BE11D5" w:rsidP="00BE11D5">
      <w:pPr>
        <w:pStyle w:val="a3"/>
        <w:numPr>
          <w:ilvl w:val="0"/>
          <w:numId w:val="5"/>
        </w:numPr>
      </w:pPr>
      <w:r>
        <w:t>Психология труда.</w:t>
      </w:r>
    </w:p>
    <w:p w:rsidR="00BE11D5" w:rsidRDefault="00BE11D5" w:rsidP="00BE11D5">
      <w:pPr>
        <w:pStyle w:val="a3"/>
        <w:numPr>
          <w:ilvl w:val="0"/>
          <w:numId w:val="5"/>
        </w:numPr>
      </w:pPr>
      <w:r>
        <w:t>Социальная психология.</w:t>
      </w:r>
    </w:p>
    <w:p w:rsidR="00BE11D5" w:rsidRDefault="00BE11D5" w:rsidP="00BE11D5">
      <w:pPr>
        <w:pStyle w:val="a3"/>
      </w:pPr>
      <w:r>
        <w:rPr>
          <w:b/>
          <w:bCs/>
        </w:rPr>
        <w:t>Антропометрия -</w:t>
      </w:r>
      <w:r>
        <w:t xml:space="preserve"> это отрасль науки, занимающаяся измерением челове</w:t>
      </w:r>
      <w:r>
        <w:softHyphen/>
        <w:t>ческого тела и его частей и имеющая практическое применение.</w:t>
      </w:r>
    </w:p>
    <w:p w:rsidR="00BE11D5" w:rsidRDefault="00BE11D5" w:rsidP="00BE11D5">
      <w:pPr>
        <w:pStyle w:val="a3"/>
      </w:pPr>
      <w:r>
        <w:rPr>
          <w:b/>
          <w:bCs/>
        </w:rPr>
        <w:t>Биомеханика -</w:t>
      </w:r>
      <w:r>
        <w:t xml:space="preserve"> это наука о законах механического движения живых сис</w:t>
      </w:r>
      <w:r>
        <w:softHyphen/>
        <w:t>тем.</w:t>
      </w:r>
    </w:p>
    <w:p w:rsidR="00BE11D5" w:rsidRDefault="00BE11D5" w:rsidP="00BE11D5">
      <w:pPr>
        <w:pStyle w:val="a3"/>
      </w:pPr>
      <w:r>
        <w:rPr>
          <w:b/>
          <w:bCs/>
        </w:rPr>
        <w:t>СТАТИСТИКА ЗАБОЛЕВАЕМОСТИ МЕДИЦИНСКИХ РАБОТНИКОВ</w:t>
      </w:r>
    </w:p>
    <w:p w:rsidR="00BE11D5" w:rsidRDefault="00BE11D5" w:rsidP="00BE11D5">
      <w:pPr>
        <w:pStyle w:val="a3"/>
      </w:pPr>
      <w:r>
        <w:t>В течение многих десятилетий в нашей стране показатели состояния здоро</w:t>
      </w:r>
      <w:r>
        <w:softHyphen/>
        <w:t>вья медицинских работников, продолжительность их жизни отличаются от среднестатистических данных, к сожалению, в худшую сторону.</w:t>
      </w:r>
    </w:p>
    <w:p w:rsidR="00BE11D5" w:rsidRDefault="00BE11D5" w:rsidP="00BE11D5">
      <w:pPr>
        <w:pStyle w:val="a3"/>
      </w:pPr>
      <w:r>
        <w:t>При этом в учебной, научно-популярной, художественной литературе по-прежнему со</w:t>
      </w:r>
      <w:r>
        <w:softHyphen/>
        <w:t>здаются «жертвенные» образы медика, медицинской сестры, пренебрегаю</w:t>
      </w:r>
      <w:r>
        <w:softHyphen/>
        <w:t>щих собственным здоровьем и даже жизнью ради спасения больных.</w:t>
      </w:r>
    </w:p>
    <w:p w:rsidR="00BE11D5" w:rsidRDefault="00BE11D5" w:rsidP="00BE11D5">
      <w:pPr>
        <w:pStyle w:val="a3"/>
      </w:pPr>
      <w:r>
        <w:t>Никуда не годится, если медицинский работ</w:t>
      </w:r>
      <w:r>
        <w:softHyphen/>
        <w:t>ник невежественен в вопросах гигиены и профилактики, тогда как именно он должен быть примером здорового образа жизни для своих пациентов.</w:t>
      </w:r>
    </w:p>
    <w:p w:rsidR="00BE11D5" w:rsidRDefault="00BE11D5" w:rsidP="00BE11D5">
      <w:pPr>
        <w:pStyle w:val="a3"/>
      </w:pPr>
      <w:r>
        <w:t>Труд медиков связан с высокой интеллектуальной нагрузкой, ответствен</w:t>
      </w:r>
      <w:r>
        <w:softHyphen/>
        <w:t>ностью, а иногда требует больших физических усилий и выносливости.</w:t>
      </w:r>
    </w:p>
    <w:p w:rsidR="00BE11D5" w:rsidRDefault="00BE11D5" w:rsidP="00BE11D5">
      <w:pPr>
        <w:pStyle w:val="a3"/>
      </w:pPr>
      <w:r>
        <w:t>Интенсивное развитие науки и техники приводит к созданию новых техни</w:t>
      </w:r>
      <w:r>
        <w:softHyphen/>
        <w:t>чески сложных устройств, используемых современной медициной, что спо</w:t>
      </w:r>
      <w:r>
        <w:softHyphen/>
        <w:t>собствует увеличению профессионального риска и порождает новые пробле</w:t>
      </w:r>
      <w:r>
        <w:softHyphen/>
        <w:t>мы гигиены груда медицинских работников.</w:t>
      </w:r>
    </w:p>
    <w:p w:rsidR="00BE11D5" w:rsidRDefault="00BE11D5" w:rsidP="00BE11D5">
      <w:pPr>
        <w:pStyle w:val="a3"/>
      </w:pPr>
      <w:r>
        <w:lastRenderedPageBreak/>
        <w:t>Доказательством наличия неблагоприятных воздействий являются следую</w:t>
      </w:r>
      <w:r>
        <w:softHyphen/>
        <w:t>щие факты:</w:t>
      </w:r>
    </w:p>
    <w:p w:rsidR="00BE11D5" w:rsidRDefault="00BE11D5" w:rsidP="00BE11D5">
      <w:pPr>
        <w:pStyle w:val="a3"/>
        <w:numPr>
          <w:ilvl w:val="0"/>
          <w:numId w:val="6"/>
        </w:numPr>
      </w:pPr>
      <w:r>
        <w:t>заболеваемость работников здравоохранения занимает одно из ведущих мест в России;</w:t>
      </w:r>
    </w:p>
    <w:p w:rsidR="00BE11D5" w:rsidRDefault="00BE11D5" w:rsidP="00BE11D5">
      <w:pPr>
        <w:pStyle w:val="a3"/>
        <w:numPr>
          <w:ilvl w:val="0"/>
          <w:numId w:val="6"/>
        </w:numPr>
      </w:pPr>
      <w:r>
        <w:t>смертность медицинских работников, не доживших до 50-летнего возрас</w:t>
      </w:r>
      <w:r>
        <w:softHyphen/>
        <w:t>та, на 32% выше, чем в среднем по стране, а у хирургов - на 40%;</w:t>
      </w:r>
    </w:p>
    <w:p w:rsidR="00BE11D5" w:rsidRDefault="00BE11D5" w:rsidP="00BE11D5">
      <w:pPr>
        <w:pStyle w:val="a3"/>
        <w:numPr>
          <w:ilvl w:val="0"/>
          <w:numId w:val="6"/>
        </w:numPr>
      </w:pPr>
      <w:r>
        <w:t>число дней нетрудоспособности по таким заболеваниям, как гипертони</w:t>
      </w:r>
      <w:r>
        <w:softHyphen/>
        <w:t>ческая болезнь, болезни костно-мышечной системы, ишемическая болезнь сердца, болезни печени, поджелудочной железы, у работников здравоохра</w:t>
      </w:r>
      <w:r>
        <w:softHyphen/>
        <w:t>нения также значительно выше, чем в среднем у других профессиональных групп.</w:t>
      </w:r>
    </w:p>
    <w:p w:rsidR="00BE11D5" w:rsidRDefault="00BE11D5" w:rsidP="00BE11D5">
      <w:pPr>
        <w:pStyle w:val="a3"/>
      </w:pPr>
      <w:r>
        <w:t>Результаты опроса медицинских работников показали, что из 100 человек 75-76 имеют хронические заболевания и только 40% из них состоят на диспансерном учете. Это говорит о том, что большинство медиков без должного внимания относятся к своему здоровью.</w:t>
      </w:r>
    </w:p>
    <w:p w:rsidR="00BE11D5" w:rsidRDefault="00BE11D5" w:rsidP="00BE11D5">
      <w:pPr>
        <w:pStyle w:val="a3"/>
      </w:pPr>
      <w:r>
        <w:t>Число скелетно-мышечных нарушений и особенно повреждений, исходом которых является боль в спине, растет год от года во многих странах мира. Специалистам по уходу, медицинским сестрам в процессе работы часто при</w:t>
      </w:r>
      <w:r>
        <w:softHyphen/>
        <w:t>ходится перемешать пациента. Под перемещением понимается подъем, опус</w:t>
      </w:r>
      <w:r>
        <w:softHyphen/>
        <w:t xml:space="preserve">кание на поверхность, толкание, подтягивание, несение, передвижение. Все вместе и в отдельности создает определенный риск </w:t>
      </w:r>
      <w:proofErr w:type="spellStart"/>
      <w:r>
        <w:t>травмирования</w:t>
      </w:r>
      <w:proofErr w:type="spellEnd"/>
      <w:r>
        <w:t xml:space="preserve"> спины.</w:t>
      </w:r>
    </w:p>
    <w:p w:rsidR="00BE11D5" w:rsidRDefault="00BE11D5" w:rsidP="00BE11D5">
      <w:pPr>
        <w:pStyle w:val="a3"/>
      </w:pPr>
      <w:r>
        <w:rPr>
          <w:b/>
          <w:bCs/>
        </w:rPr>
        <w:t xml:space="preserve">Факторами, способствующими </w:t>
      </w:r>
      <w:proofErr w:type="spellStart"/>
      <w:r>
        <w:rPr>
          <w:b/>
          <w:bCs/>
        </w:rPr>
        <w:t>травматизации</w:t>
      </w:r>
      <w:proofErr w:type="spellEnd"/>
      <w:r>
        <w:rPr>
          <w:b/>
          <w:bCs/>
        </w:rPr>
        <w:t xml:space="preserve">, являются </w:t>
      </w:r>
      <w:proofErr w:type="gramStart"/>
      <w:r>
        <w:rPr>
          <w:b/>
          <w:bCs/>
        </w:rPr>
        <w:t>следующие</w:t>
      </w:r>
      <w:proofErr w:type="gramEnd"/>
      <w:r>
        <w:rPr>
          <w:b/>
          <w:bCs/>
        </w:rPr>
        <w:t>:</w:t>
      </w:r>
    </w:p>
    <w:p w:rsidR="00BE11D5" w:rsidRDefault="00BE11D5" w:rsidP="00BE11D5">
      <w:pPr>
        <w:pStyle w:val="a3"/>
        <w:numPr>
          <w:ilvl w:val="0"/>
          <w:numId w:val="7"/>
        </w:numPr>
      </w:pPr>
      <w:r>
        <w:t>особенности контингента больных (неврологические, травматологические, реанимационные отделения и др.);</w:t>
      </w:r>
    </w:p>
    <w:p w:rsidR="00BE11D5" w:rsidRDefault="00BE11D5" w:rsidP="00BE11D5">
      <w:pPr>
        <w:pStyle w:val="a3"/>
        <w:numPr>
          <w:ilvl w:val="0"/>
          <w:numId w:val="7"/>
        </w:numPr>
      </w:pPr>
      <w:r>
        <w:t>медицинская аппаратура;</w:t>
      </w:r>
    </w:p>
    <w:p w:rsidR="00BE11D5" w:rsidRDefault="00BE11D5" w:rsidP="00BE11D5">
      <w:pPr>
        <w:pStyle w:val="a3"/>
        <w:numPr>
          <w:ilvl w:val="0"/>
          <w:numId w:val="7"/>
        </w:numPr>
      </w:pPr>
      <w:r>
        <w:t>неудобная поза при работе;</w:t>
      </w:r>
    </w:p>
    <w:p w:rsidR="00BE11D5" w:rsidRDefault="00BE11D5" w:rsidP="00BE11D5">
      <w:pPr>
        <w:pStyle w:val="a3"/>
        <w:numPr>
          <w:ilvl w:val="0"/>
          <w:numId w:val="7"/>
        </w:numPr>
      </w:pPr>
      <w:r>
        <w:t>манипуляции, выполняемые в амбулаторных условиях;</w:t>
      </w:r>
    </w:p>
    <w:p w:rsidR="00BE11D5" w:rsidRDefault="00BE11D5" w:rsidP="00BE11D5">
      <w:pPr>
        <w:pStyle w:val="a3"/>
        <w:numPr>
          <w:ilvl w:val="0"/>
          <w:numId w:val="7"/>
        </w:numPr>
      </w:pPr>
      <w:r>
        <w:t>ночные дежурства (физическое переутомление);</w:t>
      </w:r>
    </w:p>
    <w:p w:rsidR="00BE11D5" w:rsidRDefault="00BE11D5" w:rsidP="00BE11D5">
      <w:pPr>
        <w:pStyle w:val="a3"/>
        <w:numPr>
          <w:ilvl w:val="0"/>
          <w:numId w:val="7"/>
        </w:numPr>
      </w:pPr>
      <w:r>
        <w:t>повышенное психоэмоциональное напряжение.</w:t>
      </w:r>
    </w:p>
    <w:p w:rsidR="00BE11D5" w:rsidRDefault="00BE11D5" w:rsidP="00BE11D5">
      <w:pPr>
        <w:pStyle w:val="a3"/>
      </w:pPr>
      <w:r>
        <w:rPr>
          <w:b/>
          <w:bCs/>
        </w:rPr>
        <w:t>Причины образования и обострения остеохондроза</w:t>
      </w:r>
    </w:p>
    <w:p w:rsidR="00BE11D5" w:rsidRDefault="00BE11D5" w:rsidP="00BE11D5">
      <w:pPr>
        <w:pStyle w:val="a3"/>
      </w:pPr>
      <w:r>
        <w:rPr>
          <w:b/>
          <w:bCs/>
        </w:rPr>
        <w:t>Остеохондроз</w:t>
      </w:r>
      <w:r>
        <w:t> (от др</w:t>
      </w:r>
      <w:proofErr w:type="gramStart"/>
      <w:r>
        <w:t>.-</w:t>
      </w:r>
      <w:proofErr w:type="gramEnd"/>
      <w:r>
        <w:t xml:space="preserve">греч. </w:t>
      </w:r>
      <w:proofErr w:type="spellStart"/>
      <w:r>
        <w:t>ὀστέον</w:t>
      </w:r>
      <w:proofErr w:type="spellEnd"/>
      <w:r>
        <w:t xml:space="preserve"> — кость и </w:t>
      </w:r>
      <w:proofErr w:type="spellStart"/>
      <w:r>
        <w:t>χόνδρος</w:t>
      </w:r>
      <w:proofErr w:type="spellEnd"/>
      <w:r>
        <w:t xml:space="preserve"> — хрящ) — комплекс дистрофических (деградация, разрушение межпозвонковых дисков)нарушений в суставных хрящах. Может развиваться практически в любом суставе, но чаще всего поражаются межпозвоночные диски.</w:t>
      </w:r>
    </w:p>
    <w:p w:rsidR="00BE11D5" w:rsidRDefault="00BE11D5" w:rsidP="00BE11D5">
      <w:pPr>
        <w:pStyle w:val="a3"/>
      </w:pPr>
      <w:r>
        <w:t>Амортизационная способность позвоночника зависит от состояния студенистого ядра диска, находящегося под постоянным давлением.</w:t>
      </w:r>
    </w:p>
    <w:p w:rsidR="00BE11D5" w:rsidRDefault="00BE11D5" w:rsidP="00BE11D5">
      <w:pPr>
        <w:pStyle w:val="a3"/>
      </w:pPr>
      <w:r>
        <w:t xml:space="preserve">Систематические вертикальные нагрузки на позвоночник ведут к более быстрому «изнашиванию» межпозвоночных дисков, потере эластичности </w:t>
      </w:r>
      <w:proofErr w:type="spellStart"/>
      <w:r>
        <w:t>пульпозного</w:t>
      </w:r>
      <w:proofErr w:type="spellEnd"/>
      <w:r>
        <w:t xml:space="preserve"> ядра. При запредельной нагрузке внешняя оболочка диска растрескивается, в результате образуются </w:t>
      </w:r>
      <w:proofErr w:type="gramStart"/>
      <w:r>
        <w:t>грыжевые</w:t>
      </w:r>
      <w:proofErr w:type="gramEnd"/>
      <w:r>
        <w:t xml:space="preserve"> выпячивания. Грыжа может сдавливать спинной мозг, корешки спинномозговых нервов или кровеносные сосуды. Разрушение межпозвоночных дисков ведёт к смещению позвонков относительно друг друга, нестабильности, неустойчивости позвоночника.</w:t>
      </w:r>
    </w:p>
    <w:p w:rsidR="00BE11D5" w:rsidRDefault="00BE11D5" w:rsidP="00BE11D5">
      <w:pPr>
        <w:pStyle w:val="a3"/>
      </w:pPr>
      <w:r>
        <w:lastRenderedPageBreak/>
        <w:t xml:space="preserve">Развитию и обострению остеохондроза позвоночника способствуют его макро- и микротравмы, статические и </w:t>
      </w:r>
      <w:proofErr w:type="spellStart"/>
      <w:r>
        <w:t>динамичекие</w:t>
      </w:r>
      <w:proofErr w:type="spellEnd"/>
      <w:r>
        <w:t xml:space="preserve"> перегрузки, а </w:t>
      </w:r>
      <w:proofErr w:type="spellStart"/>
      <w:r>
        <w:t>таже</w:t>
      </w:r>
      <w:proofErr w:type="spellEnd"/>
      <w:r>
        <w:t xml:space="preserve"> вибрация. Это может быть вызвано работой, связанной с частыми изменениями положения туловища – сгибаниями и разгибаниями, поворотами, рывковыми движениями, поднятием больших грузов, неправильной позой в положении стоя, сидя, лёжа и при переноске тяжестей.</w:t>
      </w:r>
    </w:p>
    <w:p w:rsidR="00BE11D5" w:rsidRDefault="00BE11D5" w:rsidP="009B1316">
      <w:pPr>
        <w:pStyle w:val="a3"/>
      </w:pPr>
      <w:bookmarkStart w:id="0" w:name="_GoBack"/>
      <w:bookmarkEnd w:id="0"/>
    </w:p>
    <w:p w:rsidR="00BE11D5" w:rsidRDefault="00BE11D5" w:rsidP="00BE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1D5" w:rsidRDefault="00BE11D5" w:rsidP="00BE11D5"/>
    <w:p w:rsidR="00BE11D5" w:rsidRDefault="00BE11D5" w:rsidP="00BE11D5"/>
    <w:p w:rsidR="00BE11D5" w:rsidRDefault="00BE11D5" w:rsidP="00BE11D5"/>
    <w:p w:rsidR="00BE11D5" w:rsidRDefault="00BE11D5" w:rsidP="00BE11D5"/>
    <w:p w:rsidR="00DB4186" w:rsidRDefault="00DB4186"/>
    <w:sectPr w:rsidR="00DB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998"/>
    <w:multiLevelType w:val="multilevel"/>
    <w:tmpl w:val="BE1A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246CD"/>
    <w:multiLevelType w:val="multilevel"/>
    <w:tmpl w:val="C030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47EE2"/>
    <w:multiLevelType w:val="multilevel"/>
    <w:tmpl w:val="DCD2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153BE"/>
    <w:multiLevelType w:val="multilevel"/>
    <w:tmpl w:val="C834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E7BA3"/>
    <w:multiLevelType w:val="multilevel"/>
    <w:tmpl w:val="C906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E0FE1"/>
    <w:multiLevelType w:val="multilevel"/>
    <w:tmpl w:val="9A5A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64B0E"/>
    <w:multiLevelType w:val="multilevel"/>
    <w:tmpl w:val="2066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B587C"/>
    <w:multiLevelType w:val="multilevel"/>
    <w:tmpl w:val="9E28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23751"/>
    <w:multiLevelType w:val="multilevel"/>
    <w:tmpl w:val="B616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89599E"/>
    <w:multiLevelType w:val="multilevel"/>
    <w:tmpl w:val="8D06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D5"/>
    <w:rsid w:val="009B1316"/>
    <w:rsid w:val="00BE11D5"/>
    <w:rsid w:val="00D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2_15280_ponyatie-vbi-vidi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tudopedia.ru/2_45994_lihoradk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psihilogiya.php" TargetMode="External"/><Relationship Id="rId11" Type="http://schemas.openxmlformats.org/officeDocument/2006/relationships/hyperlink" Target="https://studopedia.ru/5_121131_otek-kvink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udopedia.ru/8_119474_bronhialnaya-astma-prichini-klassifikatsiya-priznaki-pervaya-pomoshch-pri-pristupe-bronhialnoy-ast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ru/11_136445_osteohondroz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3999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2020-03-23T07:04:00Z</dcterms:created>
  <dcterms:modified xsi:type="dcterms:W3CDTF">2020-03-23T07:21:00Z</dcterms:modified>
</cp:coreProperties>
</file>