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6B" w:rsidRPr="0037276B" w:rsidRDefault="0037276B" w:rsidP="00FE472E">
      <w:pPr>
        <w:pStyle w:val="a3"/>
        <w:shd w:val="clear" w:color="auto" w:fill="FFFFFF"/>
        <w:ind w:left="461" w:firstLine="403"/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37276B">
        <w:rPr>
          <w:rFonts w:ascii="Georgia" w:hAnsi="Georgia"/>
          <w:b/>
          <w:bCs/>
          <w:color w:val="000000"/>
          <w:sz w:val="36"/>
          <w:szCs w:val="36"/>
        </w:rPr>
        <w:t>26.03.2020</w:t>
      </w:r>
    </w:p>
    <w:p w:rsidR="00FE472E" w:rsidRDefault="00FE472E" w:rsidP="00FE472E">
      <w:pPr>
        <w:pStyle w:val="a3"/>
        <w:shd w:val="clear" w:color="auto" w:fill="FFFFFF"/>
        <w:ind w:left="461" w:firstLine="403"/>
        <w:jc w:val="center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>ТЕМА 6.</w:t>
      </w:r>
      <w:r>
        <w:rPr>
          <w:rStyle w:val="apple-converted-space"/>
          <w:rFonts w:ascii="Georgia" w:hAnsi="Georgia"/>
          <w:color w:val="000000"/>
          <w:sz w:val="22"/>
          <w:szCs w:val="22"/>
        </w:rPr>
        <w:t> </w:t>
      </w:r>
      <w:r>
        <w:rPr>
          <w:rFonts w:ascii="Georgia" w:hAnsi="Georgia"/>
          <w:b/>
          <w:bCs/>
          <w:color w:val="000000"/>
          <w:sz w:val="22"/>
          <w:szCs w:val="22"/>
        </w:rPr>
        <w:t>ТРУДОВОЕ ПРАВООТНОШЕНИЕ.</w:t>
      </w:r>
    </w:p>
    <w:p w:rsidR="00FE472E" w:rsidRDefault="00FE472E" w:rsidP="00FE472E">
      <w:pPr>
        <w:pStyle w:val="a3"/>
        <w:shd w:val="clear" w:color="auto" w:fill="FFFFFF"/>
        <w:ind w:left="461" w:firstLine="403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i/>
          <w:iCs/>
          <w:color w:val="000000"/>
          <w:sz w:val="22"/>
          <w:szCs w:val="22"/>
        </w:rPr>
        <w:t>План лекции:</w:t>
      </w:r>
    </w:p>
    <w:p w:rsidR="00FE472E" w:rsidRDefault="00FE472E" w:rsidP="00FE472E">
      <w:pPr>
        <w:pStyle w:val="a3"/>
        <w:shd w:val="clear" w:color="auto" w:fill="FFFFFF"/>
        <w:ind w:left="461" w:firstLine="403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1. Понятие, содержание и виды правоотношения в трудовом праве.</w:t>
      </w:r>
    </w:p>
    <w:p w:rsidR="00FE472E" w:rsidRDefault="00FE472E" w:rsidP="00FE472E">
      <w:pPr>
        <w:pStyle w:val="a3"/>
        <w:shd w:val="clear" w:color="auto" w:fill="FFFFFF"/>
        <w:ind w:left="461" w:firstLine="403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2. Трудовое правоотношение: понятие, содержание, основания возникновения, изменения и прекращения.</w:t>
      </w:r>
    </w:p>
    <w:p w:rsidR="00FE472E" w:rsidRDefault="00FE472E" w:rsidP="00FE472E">
      <w:pPr>
        <w:pStyle w:val="a3"/>
        <w:shd w:val="clear" w:color="auto" w:fill="FFFFFF"/>
        <w:ind w:left="461" w:firstLine="403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3. Понятие и содержание иных правоотношений в сфере трудового права.</w:t>
      </w:r>
    </w:p>
    <w:p w:rsidR="00FE472E" w:rsidRPr="00FE472E" w:rsidRDefault="00FE472E" w:rsidP="00FE472E">
      <w:pPr>
        <w:shd w:val="clear" w:color="auto" w:fill="FFFFFF"/>
        <w:spacing w:after="105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47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Трудовое правоотношение</w:t>
      </w:r>
      <w:r w:rsidRPr="00FE47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— это добровольная юридическая связь работника с работодателем, в которой обе стороны в процессе производства </w:t>
      </w:r>
      <w:proofErr w:type="spellStart"/>
      <w:r w:rsidRPr="00FE47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подчинены</w:t>
      </w:r>
      <w:hyperlink r:id="rId5" w:tooltip="Правила внутреннего трудового распорядка" w:history="1">
        <w:r w:rsidRPr="00FE472E">
          <w:rPr>
            <w:rFonts w:ascii="Arial" w:eastAsia="Times New Roman" w:hAnsi="Arial" w:cs="Arial"/>
            <w:color w:val="5A3696"/>
            <w:sz w:val="21"/>
            <w:szCs w:val="21"/>
            <w:lang w:eastAsia="ru-RU"/>
          </w:rPr>
          <w:t>правилам</w:t>
        </w:r>
        <w:proofErr w:type="spellEnd"/>
        <w:r w:rsidRPr="00FE472E">
          <w:rPr>
            <w:rFonts w:ascii="Arial" w:eastAsia="Times New Roman" w:hAnsi="Arial" w:cs="Arial"/>
            <w:color w:val="5A3696"/>
            <w:sz w:val="21"/>
            <w:szCs w:val="21"/>
            <w:lang w:eastAsia="ru-RU"/>
          </w:rPr>
          <w:t xml:space="preserve"> внутреннего трудового распорядка</w:t>
        </w:r>
      </w:hyperlink>
      <w:r w:rsidRPr="00FE47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трудовому законодательству, коллективному и индивидуальному трудовому договору.</w:t>
      </w:r>
    </w:p>
    <w:p w:rsidR="00FE472E" w:rsidRPr="00FE472E" w:rsidRDefault="00FE472E" w:rsidP="00FE472E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47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трудового отношения</w:t>
      </w:r>
      <w:r w:rsidRPr="00FE47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работника сводится к выполнению им определенной работы в соответствии со специальностью, квалификацией, должностью. В рамках этого правоотношения работник и работодатель реализуют права и обязанности, установленные законодательством (например, ст. 21, 22 ТК РФ).</w:t>
      </w:r>
    </w:p>
    <w:p w:rsidR="00FE472E" w:rsidRPr="00FE472E" w:rsidRDefault="00FE472E" w:rsidP="00FE472E">
      <w:pPr>
        <w:shd w:val="clear" w:color="auto" w:fill="FFFFFF"/>
        <w:spacing w:before="180" w:after="0"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47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Сами отношения обладают специфичными чертами:</w:t>
      </w:r>
    </w:p>
    <w:p w:rsidR="00FE472E" w:rsidRPr="00FE472E" w:rsidRDefault="00FE472E" w:rsidP="00FE472E">
      <w:pPr>
        <w:numPr>
          <w:ilvl w:val="0"/>
          <w:numId w:val="1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47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протекают в условиях подчинения правилам внутреннего трудового распорядка;</w:t>
      </w:r>
    </w:p>
    <w:p w:rsidR="00FE472E" w:rsidRPr="00FE472E" w:rsidRDefault="00FE472E" w:rsidP="00FE472E">
      <w:pPr>
        <w:numPr>
          <w:ilvl w:val="0"/>
          <w:numId w:val="1"/>
        </w:numPr>
        <w:shd w:val="clear" w:color="auto" w:fill="FFFFFF"/>
        <w:spacing w:after="0" w:line="270" w:lineRule="atLeast"/>
        <w:ind w:left="3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47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работник, как правило, включается в </w:t>
      </w:r>
      <w:hyperlink r:id="rId6" w:tooltip="Трудовой коллектив" w:history="1">
        <w:r w:rsidRPr="00FE472E">
          <w:rPr>
            <w:rFonts w:ascii="Arial" w:eastAsia="Times New Roman" w:hAnsi="Arial" w:cs="Arial"/>
            <w:color w:val="5A3696"/>
            <w:sz w:val="21"/>
            <w:szCs w:val="21"/>
            <w:lang w:eastAsia="ru-RU"/>
          </w:rPr>
          <w:t>трудовой коллектив</w:t>
        </w:r>
      </w:hyperlink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Правоотношения в сфере трудового права —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это урегулированные нормами трудового права трудовые и иные тесно связанные с ними (производные) общественные отно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шения. Основным элементом системы правоотношений трудо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вого права являются трудовые правоотношения, которые оп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ределяют характер производных правоотношений. Последние не имеют самостоятельного значения и не могут существо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вать без трудовых правоотношений. Все производные правоотношения можно разделить на предшествующие, сопутству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ющие и вытекающие из трудовых правоотношений.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Таким образом,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система правоотношений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трудового пра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ва выглядит следующим образом: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трудовые правоотношения;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организационно-управленческие правоотношения;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правоотношения по обеспечению занятости и трудоуст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ройству;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правоотношения по профессиональной подготовке и повышению квалификации кадров непосредственно на про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изводстве;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правоотношения по надзору и контролю за охраной тру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да и соблюдением трудового законодательства;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правоотношения по рассмотрению трудовых споров.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Под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трудовым правоотношением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понимают урегулиро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ванное нормами трудового права общественное отношение, складывающиеся между работником и работодателем, в силу которого работник обязуется выполнять определенную трудо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вую функцию с подчинением правилам внутреннего трудово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го распорядка, а работодатель — оплачивать труд работника и обеспечивать условия труда в соответствии с законодатель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ством, коллективным договором и соглашением сторон.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Субъектами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трудового правоотношения выступают работ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ник и работодатель. Обязательной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предпосылкой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возникно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вения трудового правоотношения является наличие у субъек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тов трудовой </w:t>
      </w:r>
      <w:proofErr w:type="spellStart"/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правосубъектности</w:t>
      </w:r>
      <w:proofErr w:type="spellEnd"/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(трудовой право- и дее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способности).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Содержание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трудового правоотношения составляют субъективные права и обязанности его участников. Объективные обстоятельства, с которыми законодательство связывает возникновение, изменение или прекращение тру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довых правоотношений, называются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юридическими фактами.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правило, основанием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возникновения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трудового право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отношения является трудовой договор (контракт). В некото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рых случаях возникновение трудовых правоотношений свя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зывается со сложным юридическим фактом, когда кроме 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трудового договора требуется другой юридический акт (ут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верждение в должности, избрание на должность, направление службы занятости в счет квоты (брони) и т.д.). </w:t>
      </w:r>
      <w:proofErr w:type="spellStart"/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Изменение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трудового</w:t>
      </w:r>
      <w:proofErr w:type="spellEnd"/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правоотношения возможно по соглашению сторон. Законодатель также предусматривает случаи, когда не требу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ется согласия одной из сторон (перевод на другую работу в случае производственной необходимости или простоя, по со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стоянию здоровья и др.). Основанием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прекращения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трудово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го правоотношения может быть как соглашение сторон, так и одностороннее волеизъявление одной из них. В случаях, уста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новленных законом, основанием прекращения трудового пра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воотношения может быть волеизъявление (акт) органа, не являющегося стороной этого правоотношения (призыв или поступление на военную службу, требование профсоюзного органа и т.д.).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Организационно-управленческие правоотношения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труда складываются в процессе организации и управ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ления трудом между трудовым коллективом или представ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ляющим его профсоюзным органом, с одной стороны, и рабо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тодателем, администрацией организации — с другой.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Полномочия трудовых коллективов, права профкома и обя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занность администрации по их обеспечению предусмотрены трудовым законодательством, а также коллективными догово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рами, соглашениями и уставами организаций. Основаниями возникновения данной категории правоотношений являются: коллективные переговоры, коллективный договор, правила внутреннего трудового распорядка, другие локальные акты.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Прекращение организационно-управленческого правоотно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шения связывается с такими юридическими фактами, как истечение срока действия локального акта, отмена ранее при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нятого акта (решения) и принятие нового акта (решения).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Правоотношения по обеспечению занятости и трудо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softHyphen/>
        <w:t>устройству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возникают, когда гражданин нуждается в работе и обращается по этому поводу в государственные органы по трудоустройству. Правовые, экономические и организацион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ные основы государственной политики содействия занятос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ти населения, в том числе гарантии государства по реализа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ции конституционных прав граждан Российской Федерации на труд и социальную защиту от безработицы, определены Законом РФ от 19.04.91 № 1032-1 «О занятости населения в Российской Федерации» (в ред. Федеральных законов от 20.04.96 № 36-ФЗ, 21.07.98 № 117-ФЗ, 30.04.99 № 85-ФЗ, 17.07.99 № 175-ФЗ, 20.11.99 № 195-ФЗ).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Среди правоотношений по обеспечению занятости и тру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доустройству можно выделить: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правоотношение между органом занятости и гражда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нином, обратившимся с заявлением о помощи в подыскании подходящей работы;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правоотношение между органом занятости и работода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телем;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правоотношение между гражданином, получившим на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правление от органа занятости, и работодателем.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Правоотношение между гражданином и органом службы занятости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возникает с момента обращения гражданина в этот орган с заявлением о помощи в устройстве на работу.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Граждане имеют право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бесплатную консультацию и бесплатное получение информации в органах службы заня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тости в целях выбора сферы деятельности, трудоустройства, возможности профессионального обучения. Несовершенно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летние граждане в возрасте от 14 до 18 лет также имеют пра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 на бесплатную консультацию и бесплатное получение ин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формации в органах службы занятости в целях выбора профессии и возможности получения профессионального обучения. Безработные граждане также имеют право на бес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платные профессиональную ориентацию, профессиональную подготовку, переподготовку и повышение квалификации по направлению органов службы занятости.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Орган занятости обязан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принять заявление гражданина и оказать ему содействие в получении подходящей работы. При невозможности предоставления работы гражданин при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обретает право на получение пособия по безработице. Основанием прекращения данных правоотношений является, как правило, прием гражданина на работу.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Правоотношение между органом занятости и работода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softHyphen/>
        <w:t>телем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возникает с момента появления </w:t>
      </w:r>
      <w:proofErr w:type="spellStart"/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работодательской</w:t>
      </w:r>
      <w:proofErr w:type="spellEnd"/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воспособности у организации и прекращается с ликвидаци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ей организации. Содержанием правоотношения являются права и обязанности его участников.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соответствии с Законом РФ «О занятости населения в Российской Федерации»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работодатель обязан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представлять органам службы занятости: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своевременно, не менее чем за три месяца, информацию о возможных массовых увольнениях трудящихся;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ежемесячно сведения о применении в отношении дан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ной организации процедур о несостоятельности (банкрот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стве); информацию, необходимую для осуществления деятель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ности по профессиональной реабилитации и содействию занятости инвалидов; информацию о 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наличии вакантных ра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бочих мест (должностей), выполнении квоты для приема на работу инвалидов, перечислении обязательных страховых взносов и др.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Работодатель имеет право: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принимать на работу граждан, непосредственно обра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тившихся к нему, на равных основаниях с гражданами, имею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щими направление органов службы занятости;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получать от органов службы занятости бесплатную ин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формацию о состоянии рынка труда;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обжаловать действия органа службы занятости в вы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шестоящий орган службы занятости, а также в суд и т.д.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Органы службы занятости обязаны бесплатно информи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ровать работодателя о состоянии рынка труда, вести учет свободных рабочих мест и граждан, обращающихся за помо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щью в трудоустройстве. При необходимости органы службы занятости могут полностью или частично компенсировать работодателям затраты на опережающее обучение граждан, высвобождаемых из организаций, в целях обеспечения их за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нятости, а также на организацию обучения принятых на рабо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ту граждан, высвобожденных из других организаций.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Правоотношение между гражданином, получившим от органа занятости направление на работу, и </w:t>
      </w:r>
      <w:proofErr w:type="spellStart"/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работодателем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возникает</w:t>
      </w:r>
      <w:proofErr w:type="spellEnd"/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момента передачи данного направления работо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дателю.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Содержанием правоотношения является обязанность граж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данина представить работодателю направление на работу и право (обязанность) работодателя принять гражданина на работу по направлению службы занятости. Обязанность при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нять на работу возникает у работодателя в случае, если граж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данин направлен в счет установленной квоты (брони).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Работодатель обязан вернуть направление в орган занято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сти с указанием в нем дня приема гражданина на работу. Если работодатель отказывает в приеме на работу, то в на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правлении он делает отметку о дне явки к нему гражданина и причине отказа и возвращает его гражданину.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Правоотношения по профессиональной подготовке и повышению квалификации кадров непосредственно на про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softHyphen/>
        <w:t>изводстве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складываются из трех групп правоотношений: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правоотношения по ученичеству;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правоотношения по повышению квалификации, перепод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готовке кадров, обучению смежным профессиям;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правоотношения по руководству обучением.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Правоотношение по ученичеству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возникает между граж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данином, принятым для обучения определенной специальнос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ти (профессии) и дальнейшей работы по ней, и работодате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лем. Основанием возникновения данного правоотношения является ученический договор. Субъектами правоотношения по ученичеству выступают ученик и работодатель. Содержа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ние правоотношения составляют обязанность ученика овладеть в установленный договором срок специальностью, подчиняясь правилам внутреннего трудового распорядка, и обязанность работодателя организовать обучение ученика (индивидуальное, бригадное или курсовое), оплачивать время обучения в уста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новленном договором размере и по окончании обучения обес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печить ученика работой согласно полученной специальности.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Правоотношение по ученичеству прекращается с момента окончания обучения и сдачи учеником квалификационного экзамена.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Правоотношение по повышению квалификации, перепод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softHyphen/>
        <w:t>готовке кадров, обучению смежным профессиях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возникает между работником и работодателем, которые уже состоят в трудовом правоотношении. Основанием возникновения рассматриваемого правоотношения является соглашение сторон, в соответствии с которым работник направляется на повыше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ние квалификации. Данные правоотношения могут носить как краткосрочный, так и длительный характер.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Правоотношение по повышению квалификации прекраща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ется с окончанием обучения работника.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Правоотношение по руководству обучением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возникает между обучающим лицом и работодателем. Основанием его возникновения является договор, согласно которому обуча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ющее лицо, как правило, это высококвалифицированный ра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ботник, обязуется подготовить прикрепленных к нему учени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ков к самостоятельной работе по определенной специальности. Данное правоотношение возникает как дополнительное к тру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довому правоотношению обучающего лица или как основное, когда обязанность по обучению других лиц является трудовой функцией работника.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Правоотношение по руководству обучением прекращается с момента сдачи учеником квалификационных экзаменов.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Правоотношения по надзору и контролю за охраной труда и соблюдением трудового законодательства.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Общий государственный надзор за соблюдением законо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дательства осуществляют органы прокуратуры. Государствен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ный надзор и контроль за соблюдением требований охраны труда осуществляются Федеральной инспекцией труда — еди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ной федеральной централизованной системой государствен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ных органов. Непосредственно государственный надзор и контроль осуществляют государственные инспекторы труда и иные должностные лица Федеральной инспекции труда.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Кроме этого, существуют специализированные органы, осу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ществляющие надзор за охраной труда: Государственный энергетический надзор, Федеральный горный и промышлен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ный надзор России (Госгортехнадзор), Федеральный надзор России по ядерной и радиационной безопасности (Госатом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надзор) и др.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Общественный контроль за соблюдением прав и закон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ных интересов работников в области охраны труда осуще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ствляется профессиональными союзами и иными предста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вительными органами, которые вправе создавать в этих целях собственные инспекции, а также избирать уполномоченных (доверенных) лиц по охране труда профессиональных союзов и иных уполномоченных работниками представительных органов.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Субъектами данных правоотношений также выступают должностные лица администрации, работодатели, которые обя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заны обеспечить охрану труда и соблюдать трудовое законо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дательство. Содержание правоотношения составляют обязан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ность органов надзора и контроля осуществлять соответст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вующие надзор и контроль за охраной труда, а также за со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блюдением трудового законодательства и обязанность рабо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тодателей, должностных лиц администрации обеспечить ус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ловия для осуществления прав этих органов по надзору и профсоюзному контролю.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7. </w:t>
      </w:r>
      <w:r w:rsidRPr="00FE472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Правоотношения по рассмотрению трудовых споров 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возникают при наличии разногласий между работником, тру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довым коллективом и администрацией предприятия, учреж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дения, организации по вопросам применения законодатель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ных и иных нормативных актов о труде, коллективного договора и других соглашений о труде, условий трудового до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говора (контракта) и др. Индивидуальные трудовые споры рассматриваются комиссиями по трудовым спорам и район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ными (городскими) судами, коллективные трудовые споры — примирительными комиссиями, посредником и трудовым ар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битражем.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Основанием возникновения данных правоотношений яв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ляется заявление о разрешении трудового спора.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правоотношений зависит от вида рассматри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ваемого трудового спора (индивидуальный или коллектив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ный), а также от органа, рассматривающего спор (Комиссия по трудовым спорам, суд, трудовой арбитраж и т.д.).</w:t>
      </w:r>
    </w:p>
    <w:p w:rsidR="00FE472E" w:rsidRPr="00FE472E" w:rsidRDefault="00FE472E" w:rsidP="00FE472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Правоотношение по рассмотрению трудовых споров пре</w:t>
      </w:r>
      <w:r w:rsidRPr="00FE472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кращается вынесением уполномоченным органом решения по трудовому спору.</w:t>
      </w:r>
    </w:p>
    <w:p w:rsidR="00711445" w:rsidRDefault="00711445">
      <w:bookmarkStart w:id="0" w:name="_GoBack"/>
      <w:bookmarkEnd w:id="0"/>
    </w:p>
    <w:sectPr w:rsidR="00711445" w:rsidSect="0032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B4DE6"/>
    <w:multiLevelType w:val="multilevel"/>
    <w:tmpl w:val="5B9AA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44B"/>
    <w:rsid w:val="001B244B"/>
    <w:rsid w:val="00323B58"/>
    <w:rsid w:val="0037276B"/>
    <w:rsid w:val="00711445"/>
    <w:rsid w:val="00FE4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472E"/>
  </w:style>
  <w:style w:type="paragraph" w:customStyle="1" w:styleId="1">
    <w:name w:val="1"/>
    <w:basedOn w:val="a"/>
    <w:rsid w:val="00FE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72E"/>
    <w:rPr>
      <w:b/>
      <w:bCs/>
    </w:rPr>
  </w:style>
  <w:style w:type="character" w:styleId="a5">
    <w:name w:val="Hyperlink"/>
    <w:basedOn w:val="a0"/>
    <w:uiPriority w:val="99"/>
    <w:semiHidden/>
    <w:unhideWhenUsed/>
    <w:rsid w:val="00FE472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4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2343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4" w:color="DDDDDD"/>
            <w:right w:val="single" w:sz="6" w:space="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college/biznes/trudovoy-kollektiv.html" TargetMode="External"/><Relationship Id="rId5" Type="http://schemas.openxmlformats.org/officeDocument/2006/relationships/hyperlink" Target="http://www.grandars.ru/college/pravovedenie/vnutrenniy-trudovoy-rasporya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2207</Words>
  <Characters>12585</Characters>
  <Application>Microsoft Office Word</Application>
  <DocSecurity>0</DocSecurity>
  <Lines>104</Lines>
  <Paragraphs>29</Paragraphs>
  <ScaleCrop>false</ScaleCrop>
  <Company/>
  <LinksUpToDate>false</LinksUpToDate>
  <CharactersWithSpaces>14763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</dc:creator>
  <cp:keywords/>
  <dc:description/>
  <cp:lastModifiedBy>05</cp:lastModifiedBy>
  <cp:revision>4</cp:revision>
  <dcterms:created xsi:type="dcterms:W3CDTF">2016-09-07T17:36:00Z</dcterms:created>
  <dcterms:modified xsi:type="dcterms:W3CDTF">2020-03-23T07:44:00Z</dcterms:modified>
</cp:coreProperties>
</file>