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2741" w14:textId="67E07CD1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color w:val="212529"/>
          <w:sz w:val="28"/>
          <w:szCs w:val="28"/>
        </w:rPr>
        <w:t>Как помочь ребенку при депрессии?</w:t>
      </w:r>
    </w:p>
    <w:p w14:paraId="79EB9591" w14:textId="24DCEBBB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i/>
          <w:iCs/>
          <w:color w:val="212529"/>
          <w:sz w:val="28"/>
          <w:szCs w:val="28"/>
        </w:rPr>
        <w:t>Депрессия</w:t>
      </w:r>
      <w:r>
        <w:rPr>
          <w:b/>
          <w:bCs/>
          <w:i/>
          <w:iCs/>
          <w:color w:val="212529"/>
          <w:sz w:val="28"/>
          <w:szCs w:val="28"/>
        </w:rPr>
        <w:t xml:space="preserve"> </w:t>
      </w:r>
      <w:r w:rsidRPr="00E468E6">
        <w:rPr>
          <w:color w:val="212529"/>
          <w:sz w:val="28"/>
          <w:szCs w:val="28"/>
        </w:rPr>
        <w:t>— это расстройство психики. Это опасное состояние, потому что внешне будто бы ничего страшного не происходит: грустный, пассивный, вялый, плохо соображает. Но в ситуации худшего исхода это состояние может быть смертельно опасным — при депрессии возрастает суицидальный риск.</w:t>
      </w:r>
    </w:p>
    <w:p w14:paraId="5DD5DB47" w14:textId="4A4C3029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Так же присутствуют такие компоненты, как:</w:t>
      </w:r>
    </w:p>
    <w:p w14:paraId="704A1984" w14:textId="58769A78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i/>
          <w:iCs/>
          <w:color w:val="212529"/>
          <w:sz w:val="28"/>
          <w:szCs w:val="28"/>
        </w:rPr>
        <w:t>Эмоциональный компонент</w:t>
      </w:r>
      <w:r>
        <w:rPr>
          <w:color w:val="212529"/>
          <w:sz w:val="28"/>
          <w:szCs w:val="28"/>
        </w:rPr>
        <w:t xml:space="preserve"> </w:t>
      </w:r>
      <w:r w:rsidRPr="00E468E6">
        <w:rPr>
          <w:color w:val="212529"/>
          <w:sz w:val="28"/>
          <w:szCs w:val="28"/>
        </w:rPr>
        <w:t>— это нарушение настроения и эмоциональных реакций, чаще всего настроение подавленное, все, что раньше радовало, теперь не приносит удовольствия.</w:t>
      </w:r>
    </w:p>
    <w:p w14:paraId="65C1DE47" w14:textId="2A215BA8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i/>
          <w:iCs/>
          <w:color w:val="212529"/>
          <w:sz w:val="28"/>
          <w:szCs w:val="28"/>
        </w:rPr>
        <w:t>Когнитивный компонент (мыслительные процессы) </w:t>
      </w:r>
      <w:r w:rsidRPr="00E468E6">
        <w:rPr>
          <w:color w:val="212529"/>
          <w:sz w:val="28"/>
          <w:szCs w:val="28"/>
        </w:rPr>
        <w:t>— снижается темп мышления, способность концентрировать внимание, снижается учебная мотивация.</w:t>
      </w:r>
    </w:p>
    <w:p w14:paraId="59793769" w14:textId="6EBA838D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i/>
          <w:iCs/>
          <w:color w:val="212529"/>
          <w:sz w:val="28"/>
          <w:szCs w:val="28"/>
        </w:rPr>
        <w:t>Поведенческий компонент: нарушение режима еды</w:t>
      </w:r>
      <w:r>
        <w:rPr>
          <w:color w:val="212529"/>
          <w:sz w:val="28"/>
          <w:szCs w:val="28"/>
        </w:rPr>
        <w:t xml:space="preserve"> </w:t>
      </w:r>
      <w:r w:rsidRPr="00E468E6">
        <w:rPr>
          <w:color w:val="212529"/>
          <w:sz w:val="28"/>
          <w:szCs w:val="28"/>
        </w:rPr>
        <w:t>— человек может начинать слишком много или слишком мало есть, возможно появление анорексии или булимии.</w:t>
      </w:r>
    </w:p>
    <w:p w14:paraId="1A4FAD62" w14:textId="0455AB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b/>
          <w:bCs/>
          <w:color w:val="212529"/>
          <w:sz w:val="28"/>
          <w:szCs w:val="28"/>
        </w:rPr>
        <w:t>Что делать? Как помочь?</w:t>
      </w:r>
    </w:p>
    <w:p w14:paraId="7DBB5433" w14:textId="777777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1. Прежде всего, нужно разобраться в причине этого состояния. Родителям следует узнать, что беспокоит ребенка, почему он/она расстроен, каково его самочувствие и т.д.</w:t>
      </w:r>
    </w:p>
    <w:p w14:paraId="169A334C" w14:textId="777777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2. Не забывайте проводить время с ребёнком. В семье должна быть атмосфера спокойствия.</w:t>
      </w:r>
    </w:p>
    <w:p w14:paraId="34AEAD5F" w14:textId="777777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3. Узнайте, что доставляет ребенку удовольствие и поднимает настроение. Старайтесь делать так, чтобы он или она чаще занимались этими вещами.</w:t>
      </w:r>
    </w:p>
    <w:p w14:paraId="2C3DE948" w14:textId="777777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4. Внимательно выслушайте своего ребенка, всегда давайте ему высказать свое мнение или поделиться проблемами. Поощряйте различные формы самовыражения: рисование, рукоделие или записывание его мыслей и опыта.</w:t>
      </w:r>
    </w:p>
    <w:p w14:paraId="5E2B4BD7" w14:textId="77777777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5. Предложите завести “дневник настроения”. Он поможет выражать свои чувства и понять, что больше всего огорчает и расстраивает.</w:t>
      </w:r>
    </w:p>
    <w:p w14:paraId="3E096B65" w14:textId="659FB5CA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6. Ребенок должен как можно меньше находиться в ситуациях, повышающих уровень стресса.</w:t>
      </w:r>
    </w:p>
    <w:p w14:paraId="0A69D7F0" w14:textId="3B0E041D" w:rsidR="00E468E6" w:rsidRPr="00E468E6" w:rsidRDefault="00E468E6" w:rsidP="00E468E6">
      <w:pPr>
        <w:pStyle w:val="a3"/>
        <w:spacing w:before="0" w:beforeAutospacing="0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t>7.Обратитесь к соответствующему специалисту.</w:t>
      </w:r>
    </w:p>
    <w:p w14:paraId="198DC84A" w14:textId="77777777" w:rsidR="00E468E6" w:rsidRPr="00E468E6" w:rsidRDefault="00E468E6" w:rsidP="00E468E6">
      <w:pPr>
        <w:pStyle w:val="a3"/>
        <w:spacing w:before="0" w:beforeAutospacing="0" w:line="276" w:lineRule="auto"/>
        <w:rPr>
          <w:color w:val="212529"/>
          <w:sz w:val="28"/>
          <w:szCs w:val="28"/>
        </w:rPr>
      </w:pPr>
      <w:r w:rsidRPr="00E468E6">
        <w:rPr>
          <w:color w:val="212529"/>
          <w:sz w:val="28"/>
          <w:szCs w:val="28"/>
        </w:rPr>
        <w:lastRenderedPageBreak/>
        <w:t>Часто родители по собственной случайной невнимательности или из-за предвзятости к важности ментального здоровья не замечают важных изменений в поведении своего ребенка, поэтому хочу обратить ваше внимание на это, будьте бдительны и, пожалуйста, </w:t>
      </w:r>
      <w:r w:rsidRPr="00E468E6">
        <w:rPr>
          <w:b/>
          <w:bCs/>
          <w:color w:val="212529"/>
          <w:sz w:val="28"/>
          <w:szCs w:val="28"/>
        </w:rPr>
        <w:t>не игнорируйте состояние своего ребенка</w:t>
      </w:r>
      <w:r w:rsidRPr="00E468E6">
        <w:rPr>
          <w:color w:val="212529"/>
          <w:sz w:val="28"/>
          <w:szCs w:val="28"/>
        </w:rPr>
        <w:t>.</w:t>
      </w:r>
    </w:p>
    <w:p w14:paraId="46D6C6BF" w14:textId="77777777" w:rsidR="005E7986" w:rsidRDefault="005E7986"/>
    <w:sectPr w:rsidR="005E7986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7"/>
    <w:rsid w:val="005E7986"/>
    <w:rsid w:val="006F5291"/>
    <w:rsid w:val="009208A7"/>
    <w:rsid w:val="00E468E6"/>
    <w:rsid w:val="00F771D1"/>
    <w:rsid w:val="00F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B6C3"/>
  <w15:chartTrackingRefBased/>
  <w15:docId w15:val="{71EB42E2-E351-4146-966E-C64468C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2025-01-30T08:22:00Z</dcterms:created>
  <dcterms:modified xsi:type="dcterms:W3CDTF">2025-01-30T08:22:00Z</dcterms:modified>
</cp:coreProperties>
</file>