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1AD9" w14:textId="1026630B" w:rsidR="00013F2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0EE1">
        <w:rPr>
          <w:rFonts w:ascii="Times New Roman" w:hAnsi="Times New Roman" w:cs="Times New Roman"/>
          <w:b/>
          <w:bCs/>
          <w:sz w:val="32"/>
          <w:szCs w:val="32"/>
        </w:rPr>
        <w:t>Информация о результатах приема 2025 г.</w:t>
      </w:r>
    </w:p>
    <w:p w14:paraId="2BB253EC" w14:textId="77777777" w:rsidR="00AD0EE1" w:rsidRPr="00AD0EE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2"/>
        <w:gridCol w:w="1964"/>
        <w:gridCol w:w="2021"/>
        <w:gridCol w:w="1420"/>
        <w:gridCol w:w="1630"/>
        <w:gridCol w:w="1510"/>
        <w:gridCol w:w="1443"/>
        <w:gridCol w:w="1460"/>
        <w:gridCol w:w="1523"/>
      </w:tblGrid>
      <w:tr w:rsidR="00AD0EE1" w14:paraId="04A1E5D9" w14:textId="77777777" w:rsidTr="00AD0EE1">
        <w:tc>
          <w:tcPr>
            <w:tcW w:w="1602" w:type="dxa"/>
            <w:vMerge w:val="restart"/>
          </w:tcPr>
          <w:p w14:paraId="42BCB8FB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Код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направле-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ния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подготовки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(специаль-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ности)</w:t>
            </w:r>
          </w:p>
          <w:p w14:paraId="4FB2D4A4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14:paraId="11BD068C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направления под-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готовки (специальности)</w:t>
            </w:r>
          </w:p>
          <w:p w14:paraId="1A9473F8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</w:tcPr>
          <w:p w14:paraId="11617AFD" w14:textId="77777777" w:rsidR="00AD0EE1" w:rsidRPr="00AD0EE1" w:rsidRDefault="00AD0EE1" w:rsidP="00AD0EE1">
            <w:pPr>
              <w:pStyle w:val="1"/>
              <w:spacing w:line="240" w:lineRule="auto"/>
              <w:jc w:val="left"/>
              <w:rPr>
                <w:sz w:val="24"/>
                <w:szCs w:val="24"/>
              </w:rPr>
            </w:pPr>
            <w:r w:rsidRPr="00AD0EE1">
              <w:rPr>
                <w:color w:val="000000"/>
                <w:sz w:val="24"/>
                <w:szCs w:val="24"/>
              </w:rPr>
              <w:t>Уровень образования</w:t>
            </w:r>
          </w:p>
          <w:p w14:paraId="4C31A325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</w:tcPr>
          <w:p w14:paraId="274CA92C" w14:textId="564E71F9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Форма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обучения</w:t>
            </w:r>
          </w:p>
        </w:tc>
        <w:tc>
          <w:tcPr>
            <w:tcW w:w="6333" w:type="dxa"/>
            <w:gridSpan w:val="4"/>
          </w:tcPr>
          <w:p w14:paraId="69D190F2" w14:textId="0A2218FB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приема обучающихся за счёт (количество человек)</w:t>
            </w:r>
          </w:p>
        </w:tc>
        <w:tc>
          <w:tcPr>
            <w:tcW w:w="1584" w:type="dxa"/>
            <w:vMerge w:val="restart"/>
          </w:tcPr>
          <w:p w14:paraId="2B0D540B" w14:textId="7777777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Средняя сумма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набранных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баллов по всем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вступитель-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ным испыта-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ниям</w:t>
            </w:r>
          </w:p>
          <w:p w14:paraId="27B27792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0F242FAE" w14:textId="77777777" w:rsidTr="00AD0EE1">
        <w:tc>
          <w:tcPr>
            <w:tcW w:w="1602" w:type="dxa"/>
            <w:vMerge/>
          </w:tcPr>
          <w:p w14:paraId="51FB6616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14:paraId="348832EF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6816C59A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4CA7896C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24FE454" w14:textId="20939DC4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 федерального бюждета</w:t>
            </w:r>
          </w:p>
        </w:tc>
        <w:tc>
          <w:tcPr>
            <w:tcW w:w="1583" w:type="dxa"/>
          </w:tcPr>
          <w:p w14:paraId="5DF73A2A" w14:textId="50BADF7D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1583" w:type="dxa"/>
          </w:tcPr>
          <w:p w14:paraId="61B477CA" w14:textId="032694D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бюджетов</w:t>
            </w:r>
          </w:p>
          <w:p w14:paraId="707F3A5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D388CF9" w14:textId="448BDA8E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договорам об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оказании платных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образова-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тельных услуг</w:t>
            </w:r>
          </w:p>
          <w:p w14:paraId="5BED263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33DF0DE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364DE62F" w14:textId="77777777" w:rsidTr="00AD0EE1">
        <w:tc>
          <w:tcPr>
            <w:tcW w:w="1602" w:type="dxa"/>
          </w:tcPr>
          <w:p w14:paraId="7A45EFDD" w14:textId="5793724B" w:rsidR="00AD0EE1" w:rsidRPr="00AD0EE1" w:rsidRDefault="0094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1757" w:type="dxa"/>
          </w:tcPr>
          <w:p w14:paraId="680FE054" w14:textId="712A3E8B" w:rsidR="00AD0EE1" w:rsidRPr="00AD0EE1" w:rsidRDefault="0094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Экономика и бухгалтерский учет</w:t>
            </w:r>
          </w:p>
        </w:tc>
        <w:tc>
          <w:tcPr>
            <w:tcW w:w="1607" w:type="dxa"/>
          </w:tcPr>
          <w:p w14:paraId="65C6C5D2" w14:textId="159FF035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Среднее профессионально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е образование - программа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подготовки специалистов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среднего звена</w:t>
            </w:r>
          </w:p>
          <w:p w14:paraId="441DD7D9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47EE77CC" w14:textId="0AB5BB0F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1583" w:type="dxa"/>
          </w:tcPr>
          <w:p w14:paraId="2276B064" w14:textId="7A28A2EA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</w:tcPr>
          <w:p w14:paraId="3E59B9A8" w14:textId="71C13EC2" w:rsidR="00AD0EE1" w:rsidRPr="00AD0EE1" w:rsidRDefault="00AA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</w:tcPr>
          <w:p w14:paraId="133426E5" w14:textId="47563A38" w:rsidR="00AD0EE1" w:rsidRPr="00AD0EE1" w:rsidRDefault="001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14:paraId="52C4CFE5" w14:textId="0E39BBB7" w:rsidR="00AD0EE1" w:rsidRPr="00AD0EE1" w:rsidRDefault="00AA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14:paraId="63686093" w14:textId="346DFB23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488E3D" w14:textId="77777777" w:rsidR="00AD0EE1" w:rsidRDefault="00AD0EE1"/>
    <w:sectPr w:rsidR="00AD0EE1" w:rsidSect="00AD0EE1">
      <w:type w:val="continuous"/>
      <w:pgSz w:w="16840" w:h="11900" w:orient="landscape"/>
      <w:pgMar w:top="1196" w:right="1083" w:bottom="652" w:left="1264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5E"/>
    <w:rsid w:val="00013F21"/>
    <w:rsid w:val="00064698"/>
    <w:rsid w:val="00142952"/>
    <w:rsid w:val="00152FF7"/>
    <w:rsid w:val="001C616A"/>
    <w:rsid w:val="004D6417"/>
    <w:rsid w:val="006F5291"/>
    <w:rsid w:val="00780E34"/>
    <w:rsid w:val="00806DA5"/>
    <w:rsid w:val="00837345"/>
    <w:rsid w:val="009473BE"/>
    <w:rsid w:val="00AA4583"/>
    <w:rsid w:val="00AD0EE1"/>
    <w:rsid w:val="00B3145E"/>
    <w:rsid w:val="00E05B64"/>
    <w:rsid w:val="00F5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2294"/>
  <w15:chartTrackingRefBased/>
  <w15:docId w15:val="{7625E91A-0003-452B-8A61-543F8D28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D0EE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AD0EE1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18</cp:revision>
  <dcterms:created xsi:type="dcterms:W3CDTF">2025-09-23T06:38:00Z</dcterms:created>
  <dcterms:modified xsi:type="dcterms:W3CDTF">2025-09-23T07:36:00Z</dcterms:modified>
</cp:coreProperties>
</file>