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3FF" w:rsidRDefault="008C54C3">
      <w:pPr>
        <w:pStyle w:val="a4"/>
        <w:spacing w:before="225"/>
        <w:ind w:left="225" w:right="375"/>
        <w:jc w:val="center"/>
      </w:pPr>
      <w:r>
        <w:rPr>
          <w:rStyle w:val="a6"/>
          <w:color w:val="000000"/>
          <w:sz w:val="28"/>
        </w:rPr>
        <w:t>13.05.20г</w:t>
      </w:r>
    </w:p>
    <w:p w:rsidR="005F03FF" w:rsidRDefault="008C54C3">
      <w:pPr>
        <w:pStyle w:val="a4"/>
        <w:spacing w:before="225"/>
        <w:ind w:left="225" w:right="375"/>
        <w:jc w:val="center"/>
      </w:pPr>
      <w:r>
        <w:rPr>
          <w:rStyle w:val="a6"/>
          <w:color w:val="000000"/>
          <w:sz w:val="28"/>
        </w:rPr>
        <w:t>Понятие термина "психологический климат"Влияние факторов макро-и микросреды на формирование социально-психологического климата. Взаимодействие между медицинскими работниками и пациентом, между врачом и больным, медсестрой и больным.</w:t>
      </w:r>
    </w:p>
    <w:p w:rsidR="005F03FF" w:rsidRDefault="008C54C3">
      <w:pPr>
        <w:pStyle w:val="a4"/>
        <w:spacing w:before="225"/>
        <w:ind w:left="225" w:right="375"/>
      </w:pPr>
      <w:r>
        <w:rPr>
          <w:rStyle w:val="a6"/>
          <w:color w:val="000000"/>
          <w:sz w:val="26"/>
        </w:rPr>
        <w:t>Психологический климат</w:t>
      </w:r>
      <w:r>
        <w:rPr>
          <w:color w:val="000000"/>
          <w:sz w:val="26"/>
        </w:rPr>
        <w:t xml:space="preserve">  – объективно существующее явление. Он создается под влиянием  </w:t>
      </w:r>
      <w:r>
        <w:rPr>
          <w:color w:val="000000"/>
          <w:sz w:val="26"/>
          <w:u w:val="single"/>
        </w:rPr>
        <w:t>двух факторов</w:t>
      </w:r>
      <w:r>
        <w:rPr>
          <w:color w:val="000000"/>
          <w:sz w:val="26"/>
        </w:rPr>
        <w:t xml:space="preserve">. Прежде всего, это  </w:t>
      </w:r>
      <w:r>
        <w:rPr>
          <w:color w:val="000000"/>
          <w:sz w:val="26"/>
          <w:u w:val="single"/>
        </w:rPr>
        <w:t>социально-психологическая атмосфера общества в целом.</w:t>
      </w:r>
    </w:p>
    <w:p w:rsidR="005F03FF" w:rsidRDefault="008C54C3">
      <w:pPr>
        <w:pStyle w:val="a4"/>
        <w:spacing w:before="225"/>
        <w:ind w:left="225" w:right="375"/>
      </w:pPr>
      <w:r>
        <w:rPr>
          <w:color w:val="000000"/>
          <w:sz w:val="26"/>
          <w:u w:val="single"/>
        </w:rPr>
        <w:t xml:space="preserve">Второй фактор – микросоциальные условия:  </w:t>
      </w:r>
      <w:r>
        <w:rPr>
          <w:color w:val="000000"/>
          <w:sz w:val="26"/>
        </w:rPr>
        <w:t>специфика функций данного коллектива отн</w:t>
      </w:r>
      <w:r>
        <w:rPr>
          <w:color w:val="000000"/>
          <w:sz w:val="26"/>
        </w:rPr>
        <w:t>осительно разделения труда в обществе, географические и климатические условия, степень изолированности коллектива от широкой социальной среды, его возрастной и половой состав.</w:t>
      </w:r>
    </w:p>
    <w:p w:rsidR="005F03FF" w:rsidRDefault="008C54C3">
      <w:pPr>
        <w:pStyle w:val="a4"/>
        <w:spacing w:before="225"/>
        <w:ind w:left="225" w:right="375"/>
      </w:pPr>
      <w:r>
        <w:rPr>
          <w:color w:val="000000"/>
          <w:sz w:val="26"/>
        </w:rPr>
        <w:t>Оба эти фактора и определяют то состояние коллектива, которое называют психологи</w:t>
      </w:r>
      <w:r>
        <w:rPr>
          <w:color w:val="000000"/>
          <w:sz w:val="26"/>
        </w:rPr>
        <w:t>ческим климатом. Под ним принято понимать эмоционально-психологический настрой коллектива, в котором на эмоциональном уровне отражаются личные и деловые взаимоотношения членов коллектива, определяемые их ценностными ориентациями, моральными нормами и интер</w:t>
      </w:r>
      <w:r>
        <w:rPr>
          <w:color w:val="000000"/>
          <w:sz w:val="26"/>
        </w:rPr>
        <w:t>есами. Психологический климат коллектива создается и проявляется в процессе общения, на фоне которого реализуются групповые потребности, возникают и разрешаются межличностные и групповые конфликты.</w:t>
      </w:r>
    </w:p>
    <w:p w:rsidR="005F03FF" w:rsidRDefault="008C54C3">
      <w:pPr>
        <w:pStyle w:val="a4"/>
        <w:spacing w:after="285"/>
      </w:pPr>
      <w:r>
        <w:rPr>
          <w:color w:val="000000"/>
          <w:sz w:val="26"/>
        </w:rPr>
        <w:t>Взаимоотношения «врач-пациент»</w:t>
      </w:r>
    </w:p>
    <w:p w:rsidR="005F03FF" w:rsidRDefault="008C54C3">
      <w:pPr>
        <w:pStyle w:val="a4"/>
        <w:spacing w:after="285"/>
      </w:pPr>
      <w:r>
        <w:rPr>
          <w:color w:val="000000"/>
          <w:sz w:val="26"/>
        </w:rPr>
        <w:t>Деонтология и этика врачебн</w:t>
      </w:r>
      <w:r>
        <w:rPr>
          <w:color w:val="000000"/>
          <w:sz w:val="26"/>
        </w:rPr>
        <w:t>ой деятельности. Искусство беседы и психологическое воздействие врача на пациента. Залог успешного лечения - взаимоотношения между врачом и пациентом, основанные на доверии, поддержке, понимании, сочувствии, уважении.</w:t>
      </w:r>
    </w:p>
    <w:p w:rsidR="005F03FF" w:rsidRDefault="008C54C3">
      <w:pPr>
        <w:pStyle w:val="a4"/>
        <w:spacing w:after="285"/>
      </w:pPr>
      <w:r>
        <w:rPr>
          <w:color w:val="000000"/>
          <w:sz w:val="26"/>
        </w:rPr>
        <w:t>Какими бы ни были изыски современной м</w:t>
      </w:r>
      <w:r>
        <w:rPr>
          <w:color w:val="000000"/>
          <w:sz w:val="26"/>
        </w:rPr>
        <w:t>едицины, ее технические возможности, человек всегда будет ждать и верить врачу, который сумеет выслушать, одобрить, проявить сострадание.</w:t>
      </w:r>
    </w:p>
    <w:p w:rsidR="005F03FF" w:rsidRDefault="008C54C3">
      <w:pPr>
        <w:pStyle w:val="a4"/>
        <w:spacing w:after="285"/>
      </w:pPr>
      <w:r>
        <w:rPr>
          <w:color w:val="000000"/>
          <w:sz w:val="26"/>
        </w:rPr>
        <w:t>А. Экзюпери</w:t>
      </w:r>
    </w:p>
    <w:p w:rsidR="005F03FF" w:rsidRDefault="008C54C3">
      <w:pPr>
        <w:pStyle w:val="a4"/>
        <w:spacing w:after="285"/>
      </w:pPr>
      <w:r>
        <w:rPr>
          <w:color w:val="000000"/>
          <w:sz w:val="26"/>
        </w:rPr>
        <w:t>Моделей общения врача и пациента несколько:</w:t>
      </w:r>
    </w:p>
    <w:p w:rsidR="005F03FF" w:rsidRDefault="008C54C3">
      <w:pPr>
        <w:pStyle w:val="a4"/>
        <w:spacing w:after="285"/>
      </w:pPr>
      <w:r>
        <w:rPr>
          <w:color w:val="000000"/>
          <w:sz w:val="26"/>
        </w:rPr>
        <w:t>информационная (бесстрастный врач, полностью независимый пацие</w:t>
      </w:r>
      <w:r>
        <w:rPr>
          <w:color w:val="000000"/>
          <w:sz w:val="26"/>
        </w:rPr>
        <w:t>нт);</w:t>
      </w:r>
    </w:p>
    <w:p w:rsidR="005F03FF" w:rsidRDefault="008C54C3">
      <w:pPr>
        <w:pStyle w:val="a4"/>
        <w:spacing w:after="285"/>
      </w:pPr>
      <w:r>
        <w:rPr>
          <w:color w:val="000000"/>
          <w:sz w:val="26"/>
        </w:rPr>
        <w:t>интерпретационная (убеждающий врач);</w:t>
      </w:r>
    </w:p>
    <w:p w:rsidR="005F03FF" w:rsidRDefault="008C54C3">
      <w:pPr>
        <w:pStyle w:val="a4"/>
        <w:spacing w:after="285"/>
      </w:pPr>
      <w:r>
        <w:rPr>
          <w:color w:val="000000"/>
          <w:sz w:val="26"/>
        </w:rPr>
        <w:t>совещательная (доверие и взаимное согласие);</w:t>
      </w:r>
    </w:p>
    <w:p w:rsidR="005F03FF" w:rsidRDefault="008C54C3">
      <w:pPr>
        <w:pStyle w:val="a4"/>
        <w:spacing w:after="285"/>
      </w:pPr>
      <w:r>
        <w:rPr>
          <w:color w:val="000000"/>
          <w:sz w:val="26"/>
        </w:rPr>
        <w:t>патерналистская (врач-опекун).</w:t>
      </w:r>
    </w:p>
    <w:p w:rsidR="005F03FF" w:rsidRDefault="008C54C3">
      <w:pPr>
        <w:pStyle w:val="a3"/>
      </w:pPr>
      <w:r>
        <w:rPr>
          <w:color w:val="000000"/>
          <w:sz w:val="26"/>
        </w:rPr>
        <w:lastRenderedPageBreak/>
        <w:t xml:space="preserve">Одно из важнейших условий для установления взаимопонимания между врачом и пациентом - ощущение поддержки. Если больной осознает, что врач </w:t>
      </w:r>
      <w:r>
        <w:rPr>
          <w:color w:val="000000"/>
          <w:sz w:val="26"/>
        </w:rPr>
        <w:t>намерен помогать, а не заставлять, то он, вероятно, активнее будет участвовать в лечебном процессе. Когда врач проявляет понимание, человек уверен, что его жалобы услышаны, зафиксированы в сознании врача, и тот их обдумывает. Это чувство укрепляется, когда</w:t>
      </w:r>
      <w:r>
        <w:rPr>
          <w:color w:val="000000"/>
          <w:sz w:val="26"/>
        </w:rPr>
        <w:t xml:space="preserve"> врач говорит: “Я Вас слышу и понимаю” - или выражает это взглядом или кивком головы. Уважение подразумевает признание ценности человека как личности. Особенно важно это на этапах сбора анамнеза, когда врач знакомится с обстоятельствами жизни пациента. Соч</w:t>
      </w:r>
      <w:r>
        <w:rPr>
          <w:color w:val="000000"/>
          <w:sz w:val="26"/>
        </w:rPr>
        <w:t>увствие - ключ к установлению сотрудничества с пациентом. Нужно суметь поставить себя на место больного и взглянуть на мир его глазами. Важно понимать и учитывать внутреннюю картину заболевания - все то, что испытывает и переживает пациент, не только его м</w:t>
      </w:r>
      <w:r>
        <w:rPr>
          <w:color w:val="000000"/>
          <w:sz w:val="26"/>
        </w:rPr>
        <w:t>естные ощущения, но и общее самочувствие, самонаблюдение, его представление о своей болезни, о ее причинах.</w:t>
      </w:r>
      <w:r>
        <w:rPr>
          <w:sz w:val="26"/>
        </w:rPr>
        <w:t xml:space="preserve"> </w:t>
      </w:r>
      <w:r>
        <w:rPr>
          <w:color w:val="000000"/>
          <w:sz w:val="26"/>
        </w:rPr>
        <w:t>Чтобы сделать общение с пациентом максимально эффективным.</w:t>
      </w:r>
    </w:p>
    <w:p w:rsidR="005F03FF" w:rsidRDefault="008C54C3">
      <w:pPr>
        <w:pStyle w:val="a4"/>
        <w:spacing w:after="285"/>
      </w:pPr>
      <w:r>
        <w:rPr>
          <w:color w:val="000000"/>
          <w:sz w:val="26"/>
        </w:rPr>
        <w:t>· Попытайтесь узнать причины подсознательной тревоги пациента. Помогите разобраться в них</w:t>
      </w:r>
      <w:r>
        <w:rPr>
          <w:color w:val="000000"/>
          <w:sz w:val="26"/>
        </w:rPr>
        <w:t>, переводя проблему на уровень сознания.</w:t>
      </w:r>
    </w:p>
    <w:p w:rsidR="005F03FF" w:rsidRDefault="008C54C3">
      <w:pPr>
        <w:pStyle w:val="a4"/>
        <w:spacing w:after="285"/>
      </w:pPr>
      <w:r>
        <w:rPr>
          <w:color w:val="000000"/>
          <w:sz w:val="26"/>
        </w:rPr>
        <w:t>· Попробуйте дать пациенту конкретные инструкции о том, что делать, к чему стремиться, как себя вести.</w:t>
      </w:r>
    </w:p>
    <w:p w:rsidR="005F03FF" w:rsidRDefault="008C54C3">
      <w:pPr>
        <w:pStyle w:val="a4"/>
        <w:spacing w:after="285"/>
      </w:pPr>
      <w:r>
        <w:rPr>
          <w:color w:val="000000"/>
          <w:sz w:val="26"/>
        </w:rPr>
        <w:t>· Беседуя с пожилыми людьми, не напоминайте им о возрасте. Разговор должен быть неспешным, вопросы следует задав</w:t>
      </w:r>
      <w:r>
        <w:rPr>
          <w:color w:val="000000"/>
          <w:sz w:val="26"/>
        </w:rPr>
        <w:t>ать конкретные, требующие однозначного ответа.</w:t>
      </w:r>
    </w:p>
    <w:p w:rsidR="005F03FF" w:rsidRDefault="008C54C3">
      <w:pPr>
        <w:pStyle w:val="a4"/>
        <w:spacing w:after="285"/>
      </w:pPr>
      <w:r>
        <w:rPr>
          <w:color w:val="000000"/>
          <w:sz w:val="26"/>
        </w:rPr>
        <w:t>· Постарайтесь избегать одних лишь устных советов, запишите рекомендации по режиму, диете, медикаментозной терапии на листе бумаги.</w:t>
      </w:r>
    </w:p>
    <w:p w:rsidR="005F03FF" w:rsidRDefault="008C54C3">
      <w:pPr>
        <w:pStyle w:val="a4"/>
        <w:spacing w:after="285"/>
      </w:pPr>
      <w:r>
        <w:rPr>
          <w:color w:val="000000"/>
          <w:sz w:val="26"/>
        </w:rPr>
        <w:t>· Попробуйте разъяснить необходимость ограничения, по возможности, контакта с</w:t>
      </w:r>
      <w:r>
        <w:rPr>
          <w:color w:val="000000"/>
          <w:sz w:val="26"/>
        </w:rPr>
        <w:t xml:space="preserve"> разрушающими психику факторами (избыточная информационная нагрузка, стрессы и так далее).</w:t>
      </w:r>
    </w:p>
    <w:p w:rsidR="005F03FF" w:rsidRDefault="008C54C3">
      <w:pPr>
        <w:pStyle w:val="a4"/>
        <w:spacing w:after="285"/>
      </w:pPr>
      <w:r>
        <w:rPr>
          <w:color w:val="000000"/>
          <w:sz w:val="26"/>
        </w:rPr>
        <w:t>· Постарайтесь убедить пациента, что для сохранения и улучшения здоровья необходим комплексный подход, в том числе немедикаментозные меры. Свежий воздух, лес, солнце</w:t>
      </w:r>
      <w:r>
        <w:rPr>
          <w:color w:val="000000"/>
          <w:sz w:val="26"/>
        </w:rPr>
        <w:t xml:space="preserve"> - вот лишь некоторые из факторов, способных повлиять на самочувствие.</w:t>
      </w:r>
    </w:p>
    <w:p w:rsidR="005F03FF" w:rsidRDefault="008C54C3">
      <w:pPr>
        <w:pStyle w:val="a3"/>
      </w:pPr>
      <w:r>
        <w:rPr>
          <w:color w:val="000000"/>
          <w:sz w:val="26"/>
        </w:rPr>
        <w:t xml:space="preserve">В контакте между сестрой и больным большое значение имеет личность медсестры. Сестра может любить свою профессию, обладать прекрасными техническими данными и навыками, однако, если она </w:t>
      </w:r>
      <w:r>
        <w:rPr>
          <w:color w:val="000000"/>
          <w:sz w:val="26"/>
        </w:rPr>
        <w:t>в силу личностных особенностей часто конфликтует с больными, её профессиональные качества не дают должного эффекта. Путь к истинному мастерству всегда долгий и нелегкий. Поэтому необходимо выработать нужный стиль работы и овладеть искусством благоприятного</w:t>
      </w:r>
      <w:r>
        <w:rPr>
          <w:color w:val="000000"/>
          <w:sz w:val="26"/>
        </w:rPr>
        <w:t xml:space="preserve"> воздействия на больных.</w:t>
      </w:r>
      <w:r>
        <w:rPr>
          <w:sz w:val="26"/>
        </w:rPr>
        <w:t xml:space="preserve"> </w:t>
      </w:r>
    </w:p>
    <w:p w:rsidR="005F03FF" w:rsidRDefault="005F03FF"/>
    <w:p w:rsidR="005F03FF" w:rsidRDefault="005F03FF">
      <w:pPr>
        <w:jc w:val="center"/>
        <w:rPr>
          <w:rFonts w:ascii="Times New Roman" w:hAnsi="Times New Roman"/>
          <w:b/>
          <w:color w:val="656565"/>
          <w:sz w:val="32"/>
          <w:shd w:val="clear" w:color="auto" w:fill="FFFFFF"/>
        </w:rPr>
      </w:pPr>
    </w:p>
    <w:p w:rsidR="005F03FF" w:rsidRDefault="005F03FF">
      <w:pPr>
        <w:jc w:val="center"/>
        <w:rPr>
          <w:rFonts w:ascii="Times New Roman" w:hAnsi="Times New Roman"/>
          <w:b/>
          <w:color w:val="656565"/>
          <w:sz w:val="32"/>
          <w:shd w:val="clear" w:color="auto" w:fill="FFFFFF"/>
        </w:rPr>
      </w:pPr>
    </w:p>
    <w:p w:rsidR="005F03FF" w:rsidRDefault="008C54C3">
      <w:pPr>
        <w:jc w:val="center"/>
        <w:rPr>
          <w:rFonts w:ascii="Times New Roman" w:hAnsi="Times New Roman"/>
          <w:b/>
          <w:color w:val="656565"/>
          <w:sz w:val="32"/>
        </w:rPr>
      </w:pPr>
      <w:r>
        <w:rPr>
          <w:rFonts w:ascii="Times New Roman" w:hAnsi="Times New Roman"/>
          <w:b/>
          <w:color w:val="656565"/>
          <w:sz w:val="32"/>
          <w:shd w:val="clear" w:color="auto" w:fill="FFFFFF"/>
        </w:rPr>
        <w:t>20.05-22.05.2020гг</w:t>
      </w:r>
    </w:p>
    <w:p w:rsidR="005F03FF" w:rsidRDefault="008C54C3">
      <w:pPr>
        <w:jc w:val="center"/>
        <w:rPr>
          <w:rFonts w:ascii="Times New Roman" w:hAnsi="Times New Roman"/>
          <w:b/>
          <w:color w:val="656565"/>
          <w:sz w:val="32"/>
        </w:rPr>
      </w:pPr>
      <w:r>
        <w:rPr>
          <w:rFonts w:ascii="Times New Roman" w:hAnsi="Times New Roman"/>
          <w:b/>
          <w:color w:val="656565"/>
          <w:sz w:val="32"/>
          <w:shd w:val="clear" w:color="auto" w:fill="FFFFFF"/>
        </w:rPr>
        <w:t>Понятие лидерства .Сходства и различия лидерства и руководства. Управленческие способности и личностная активность. Власть</w:t>
      </w:r>
    </w:p>
    <w:p w:rsidR="005F03FF" w:rsidRDefault="008C54C3">
      <w:pPr>
        <w:rPr>
          <w:rFonts w:ascii="Times New Roman" w:hAnsi="Times New Roman"/>
          <w:sz w:val="24"/>
        </w:rPr>
      </w:pPr>
      <w:r>
        <w:rPr>
          <w:rFonts w:ascii="Times New Roman" w:hAnsi="Times New Roman"/>
          <w:color w:val="656565"/>
          <w:sz w:val="24"/>
          <w:shd w:val="clear" w:color="auto" w:fill="FFFFFF"/>
        </w:rPr>
        <w:t xml:space="preserve">Лидерство – это возможность оказывать влияние на других или способность </w:t>
      </w:r>
      <w:r>
        <w:rPr>
          <w:rFonts w:ascii="Times New Roman" w:hAnsi="Times New Roman"/>
          <w:color w:val="656565"/>
          <w:sz w:val="24"/>
          <w:shd w:val="clear" w:color="auto" w:fill="FFFFFF"/>
        </w:rPr>
        <w:t>воздействовать без использования силовых методов для достижения общих, либо личных целей.</w:t>
      </w:r>
      <w:r>
        <w:rPr>
          <w:rFonts w:ascii="Times New Roman" w:hAnsi="Times New Roman"/>
          <w:sz w:val="24"/>
        </w:rPr>
        <w:t xml:space="preserve"> </w:t>
      </w:r>
    </w:p>
    <w:p w:rsidR="005F03FF" w:rsidRDefault="008C54C3">
      <w:pPr>
        <w:rPr>
          <w:rFonts w:ascii="Times New Roman" w:hAnsi="Times New Roman"/>
          <w:color w:val="656565"/>
          <w:sz w:val="24"/>
        </w:rPr>
      </w:pPr>
      <w:r>
        <w:rPr>
          <w:rFonts w:ascii="Times New Roman" w:hAnsi="Times New Roman"/>
          <w:color w:val="656565"/>
          <w:sz w:val="24"/>
          <w:shd w:val="clear" w:color="auto" w:fill="FFFFFF"/>
        </w:rPr>
        <w:t>Руководитель - это человек, который направляет работу других и несет персональную ответственность за ее результаты.</w:t>
      </w:r>
    </w:p>
    <w:p w:rsidR="005F03FF" w:rsidRDefault="008C54C3">
      <w:pPr>
        <w:spacing w:before="150" w:after="150" w:line="264" w:lineRule="auto"/>
        <w:jc w:val="both"/>
        <w:outlineLvl w:val="4"/>
        <w:rPr>
          <w:rFonts w:ascii="Times New Roman" w:hAnsi="Times New Roman"/>
          <w:color w:val="343434"/>
          <w:sz w:val="24"/>
        </w:rPr>
      </w:pPr>
      <w:r>
        <w:rPr>
          <w:rFonts w:ascii="Times New Roman" w:hAnsi="Times New Roman"/>
          <w:b/>
          <w:color w:val="343434"/>
          <w:sz w:val="24"/>
          <w:shd w:val="clear" w:color="auto" w:fill="FFFFFF"/>
        </w:rPr>
        <w:t>Основные различия руководства и лидерства:</w:t>
      </w:r>
    </w:p>
    <w:p w:rsidR="005F03FF" w:rsidRDefault="008C54C3">
      <w:pPr>
        <w:numPr>
          <w:ilvl w:val="0"/>
          <w:numId w:val="1"/>
        </w:numPr>
        <w:spacing w:line="275" w:lineRule="auto"/>
        <w:jc w:val="both"/>
        <w:rPr>
          <w:rFonts w:ascii="Times New Roman" w:hAnsi="Times New Roman"/>
          <w:color w:val="656565"/>
          <w:sz w:val="24"/>
        </w:rPr>
      </w:pPr>
      <w:r>
        <w:rPr>
          <w:rFonts w:ascii="Times New Roman" w:hAnsi="Times New Roman"/>
          <w:color w:val="656565"/>
          <w:sz w:val="24"/>
          <w:shd w:val="clear" w:color="auto" w:fill="FFFFFF"/>
        </w:rPr>
        <w:t>Руково</w:t>
      </w:r>
      <w:r>
        <w:rPr>
          <w:rFonts w:ascii="Times New Roman" w:hAnsi="Times New Roman"/>
          <w:color w:val="656565"/>
          <w:sz w:val="24"/>
          <w:shd w:val="clear" w:color="auto" w:fill="FFFFFF"/>
        </w:rPr>
        <w:t>дство имеет место в системе формальных (или официальных) отношений, а лидерство - порождение системы неформальных (неофициальных) отношений.</w:t>
      </w:r>
    </w:p>
    <w:p w:rsidR="005F03FF" w:rsidRDefault="008C54C3">
      <w:pPr>
        <w:numPr>
          <w:ilvl w:val="0"/>
          <w:numId w:val="1"/>
        </w:numPr>
        <w:spacing w:line="275" w:lineRule="auto"/>
        <w:jc w:val="both"/>
        <w:rPr>
          <w:rFonts w:ascii="Times New Roman" w:hAnsi="Times New Roman"/>
          <w:color w:val="656565"/>
          <w:sz w:val="24"/>
        </w:rPr>
      </w:pPr>
      <w:r>
        <w:rPr>
          <w:rFonts w:ascii="Times New Roman" w:hAnsi="Times New Roman"/>
          <w:color w:val="656565"/>
          <w:sz w:val="24"/>
          <w:shd w:val="clear" w:color="auto" w:fill="FFFFFF"/>
        </w:rPr>
        <w:t>Руководство имеет социальную по своей сущности природу, а лидерство – психологическую.</w:t>
      </w:r>
    </w:p>
    <w:p w:rsidR="005F03FF" w:rsidRDefault="008C54C3">
      <w:pPr>
        <w:numPr>
          <w:ilvl w:val="0"/>
          <w:numId w:val="1"/>
        </w:numPr>
        <w:spacing w:line="275" w:lineRule="auto"/>
        <w:jc w:val="both"/>
        <w:rPr>
          <w:rFonts w:ascii="Times New Roman" w:hAnsi="Times New Roman"/>
          <w:color w:val="656565"/>
          <w:sz w:val="24"/>
        </w:rPr>
      </w:pPr>
      <w:r>
        <w:rPr>
          <w:rFonts w:ascii="Times New Roman" w:hAnsi="Times New Roman"/>
          <w:color w:val="656565"/>
          <w:sz w:val="24"/>
          <w:shd w:val="clear" w:color="auto" w:fill="FFFFFF"/>
        </w:rPr>
        <w:t>Лидер может быть руководител</w:t>
      </w:r>
      <w:r>
        <w:rPr>
          <w:rFonts w:ascii="Times New Roman" w:hAnsi="Times New Roman"/>
          <w:color w:val="656565"/>
          <w:sz w:val="24"/>
          <w:shd w:val="clear" w:color="auto" w:fill="FFFFFF"/>
        </w:rPr>
        <w:t>ем и тогда это формальное лидерство, а может им и не являться и иметь неформальную основу, то есть такой человек будет неформальным лидером.</w:t>
      </w:r>
    </w:p>
    <w:p w:rsidR="005F03FF" w:rsidRDefault="008C54C3">
      <w:pPr>
        <w:numPr>
          <w:ilvl w:val="0"/>
          <w:numId w:val="1"/>
        </w:numPr>
        <w:spacing w:line="275" w:lineRule="auto"/>
        <w:jc w:val="both"/>
        <w:rPr>
          <w:rFonts w:ascii="Times New Roman" w:hAnsi="Times New Roman"/>
          <w:color w:val="656565"/>
          <w:sz w:val="24"/>
        </w:rPr>
      </w:pPr>
      <w:r>
        <w:rPr>
          <w:rFonts w:ascii="Times New Roman" w:hAnsi="Times New Roman"/>
          <w:color w:val="656565"/>
          <w:sz w:val="24"/>
          <w:shd w:val="clear" w:color="auto" w:fill="FFFFFF"/>
        </w:rPr>
        <w:t>Руководитель может быть лидером, а может и не быть и тогда эффективность управления снижается.</w:t>
      </w:r>
    </w:p>
    <w:p w:rsidR="005F03FF" w:rsidRDefault="008C54C3">
      <w:pPr>
        <w:numPr>
          <w:ilvl w:val="0"/>
          <w:numId w:val="1"/>
        </w:numPr>
        <w:spacing w:line="275" w:lineRule="auto"/>
        <w:jc w:val="both"/>
        <w:rPr>
          <w:rFonts w:ascii="Times New Roman" w:hAnsi="Times New Roman"/>
          <w:color w:val="656565"/>
          <w:sz w:val="24"/>
        </w:rPr>
      </w:pPr>
      <w:r>
        <w:rPr>
          <w:rFonts w:ascii="Times New Roman" w:hAnsi="Times New Roman"/>
          <w:color w:val="656565"/>
          <w:sz w:val="24"/>
          <w:shd w:val="clear" w:color="auto" w:fill="FFFFFF"/>
        </w:rPr>
        <w:t>Руководитель определ</w:t>
      </w:r>
      <w:r>
        <w:rPr>
          <w:rFonts w:ascii="Times New Roman" w:hAnsi="Times New Roman"/>
          <w:color w:val="656565"/>
          <w:sz w:val="24"/>
          <w:shd w:val="clear" w:color="auto" w:fill="FFFFFF"/>
        </w:rPr>
        <w:t>яет как, какими способами нужно достигать поставленные, как правило, другими людьми цели, организует и направляют работу подчиненных в соответствии с планами, занимая при этом пассивную позицию. Свое взаимодействие с окружающими он строит на основе четкой </w:t>
      </w:r>
      <w:hyperlink r:id="rId5" w:tgtFrame="_blank" w:history="1">
        <w:r>
          <w:rPr>
            <w:rStyle w:val="a5"/>
            <w:rFonts w:ascii="Times New Roman" w:hAnsi="Times New Roman"/>
            <w:color w:val="0086D0"/>
            <w:sz w:val="24"/>
            <w:u w:val="none"/>
            <w:shd w:val="clear" w:color="auto" w:fill="FFFFFF"/>
          </w:rPr>
          <w:t>регламентации прав и обязанностей</w:t>
        </w:r>
      </w:hyperlink>
      <w:r>
        <w:rPr>
          <w:rFonts w:ascii="Times New Roman" w:hAnsi="Times New Roman"/>
          <w:color w:val="656565"/>
          <w:sz w:val="24"/>
          <w:shd w:val="clear" w:color="auto" w:fill="FFFFFF"/>
        </w:rPr>
        <w:t>, старается не выходить за их рамки, стремится к определенному порядку и дисциплине. В прот</w:t>
      </w:r>
      <w:r>
        <w:rPr>
          <w:rFonts w:ascii="Times New Roman" w:hAnsi="Times New Roman"/>
          <w:color w:val="656565"/>
          <w:sz w:val="24"/>
          <w:shd w:val="clear" w:color="auto" w:fill="FFFFFF"/>
        </w:rPr>
        <w:t>ивоположность этому – лидер реализует функции, ожидаемые коллективом и самостоятельно определяет его цели.</w:t>
      </w:r>
    </w:p>
    <w:p w:rsidR="005F03FF" w:rsidRDefault="008C54C3">
      <w:pPr>
        <w:numPr>
          <w:ilvl w:val="0"/>
          <w:numId w:val="1"/>
        </w:numPr>
        <w:spacing w:line="275" w:lineRule="auto"/>
        <w:jc w:val="both"/>
        <w:rPr>
          <w:rFonts w:ascii="Times New Roman" w:hAnsi="Times New Roman"/>
          <w:color w:val="656565"/>
          <w:sz w:val="24"/>
        </w:rPr>
      </w:pPr>
      <w:r>
        <w:rPr>
          <w:rFonts w:ascii="Times New Roman" w:hAnsi="Times New Roman"/>
          <w:color w:val="656565"/>
          <w:sz w:val="24"/>
          <w:shd w:val="clear" w:color="auto" w:fill="FFFFFF"/>
        </w:rPr>
        <w:t>Лидер не управляет, не командует, а ведет за собой остальных, а те выступают по отношению к нему не подчиненными, а последователями. Руководителю люд</w:t>
      </w:r>
      <w:r>
        <w:rPr>
          <w:rFonts w:ascii="Times New Roman" w:hAnsi="Times New Roman"/>
          <w:color w:val="656565"/>
          <w:sz w:val="24"/>
          <w:shd w:val="clear" w:color="auto" w:fill="FFFFFF"/>
        </w:rPr>
        <w:t>и обязаны подчиняться, за что и получают вознаграждение или наказание. В отличие от руководителя, лидер не контролирует окружающих, а строит отношения с ними на основе доверия.</w:t>
      </w:r>
    </w:p>
    <w:p w:rsidR="005F03FF" w:rsidRDefault="008C54C3">
      <w:pPr>
        <w:spacing w:before="150" w:after="150" w:line="264" w:lineRule="auto"/>
        <w:jc w:val="both"/>
        <w:outlineLvl w:val="4"/>
        <w:rPr>
          <w:rFonts w:ascii="Times New Roman" w:hAnsi="Times New Roman"/>
          <w:color w:val="343434"/>
          <w:sz w:val="24"/>
        </w:rPr>
      </w:pPr>
      <w:r>
        <w:rPr>
          <w:rFonts w:ascii="Times New Roman" w:hAnsi="Times New Roman"/>
          <w:b/>
          <w:color w:val="343434"/>
          <w:sz w:val="24"/>
          <w:shd w:val="clear" w:color="auto" w:fill="FFFFFF"/>
        </w:rPr>
        <w:t>Основные сходства руководства и лидерства:</w:t>
      </w:r>
    </w:p>
    <w:p w:rsidR="005F03FF" w:rsidRDefault="008C54C3">
      <w:pPr>
        <w:numPr>
          <w:ilvl w:val="0"/>
          <w:numId w:val="2"/>
        </w:numPr>
        <w:spacing w:line="275" w:lineRule="auto"/>
        <w:jc w:val="both"/>
        <w:rPr>
          <w:rFonts w:ascii="Times New Roman" w:hAnsi="Times New Roman"/>
          <w:color w:val="656565"/>
          <w:sz w:val="24"/>
        </w:rPr>
      </w:pPr>
      <w:r>
        <w:rPr>
          <w:rFonts w:ascii="Times New Roman" w:hAnsi="Times New Roman"/>
          <w:color w:val="656565"/>
          <w:sz w:val="24"/>
          <w:shd w:val="clear" w:color="auto" w:fill="FFFFFF"/>
        </w:rPr>
        <w:t>Руководитель может быть лидером, так</w:t>
      </w:r>
      <w:r>
        <w:rPr>
          <w:rFonts w:ascii="Times New Roman" w:hAnsi="Times New Roman"/>
          <w:color w:val="656565"/>
          <w:sz w:val="24"/>
          <w:shd w:val="clear" w:color="auto" w:fill="FFFFFF"/>
        </w:rPr>
        <w:t>же как и лидер может быть руководителем.</w:t>
      </w:r>
    </w:p>
    <w:p w:rsidR="005F03FF" w:rsidRDefault="008C54C3">
      <w:pPr>
        <w:numPr>
          <w:ilvl w:val="0"/>
          <w:numId w:val="2"/>
        </w:numPr>
        <w:spacing w:line="275" w:lineRule="auto"/>
        <w:jc w:val="both"/>
        <w:rPr>
          <w:rFonts w:ascii="Times New Roman" w:hAnsi="Times New Roman"/>
          <w:color w:val="656565"/>
          <w:sz w:val="24"/>
        </w:rPr>
      </w:pPr>
      <w:r>
        <w:rPr>
          <w:rFonts w:ascii="Times New Roman" w:hAnsi="Times New Roman"/>
          <w:color w:val="656565"/>
          <w:sz w:val="24"/>
          <w:shd w:val="clear" w:color="auto" w:fill="FFFFFF"/>
        </w:rPr>
        <w:t>И руководитель, и лидер имеют власть, хотя характер этой власти разный (личностный и организационный).</w:t>
      </w:r>
    </w:p>
    <w:p w:rsidR="005F03FF" w:rsidRDefault="008C54C3">
      <w:pPr>
        <w:rPr>
          <w:rFonts w:ascii="Times New Roman" w:hAnsi="Times New Roman"/>
          <w:color w:val="656565"/>
          <w:sz w:val="24"/>
        </w:rPr>
      </w:pPr>
      <w:r>
        <w:rPr>
          <w:rFonts w:ascii="Times New Roman" w:hAnsi="Times New Roman"/>
          <w:color w:val="656565"/>
          <w:sz w:val="24"/>
          <w:shd w:val="clear" w:color="auto" w:fill="FFFFFF"/>
        </w:rPr>
        <w:t xml:space="preserve">И руководитель, и лидер влияют на окружающих, разница этих влияний в целях (личные цели или цели организации) и </w:t>
      </w:r>
      <w:r>
        <w:rPr>
          <w:rFonts w:ascii="Times New Roman" w:hAnsi="Times New Roman"/>
          <w:color w:val="656565"/>
          <w:sz w:val="24"/>
          <w:shd w:val="clear" w:color="auto" w:fill="FFFFFF"/>
        </w:rPr>
        <w:t>способах осуществления этого влияния.</w:t>
      </w:r>
    </w:p>
    <w:p w:rsidR="005F03FF" w:rsidRDefault="008C54C3">
      <w:pPr>
        <w:rPr>
          <w:rFonts w:ascii="Times New Roman" w:hAnsi="Times New Roman"/>
          <w:sz w:val="24"/>
        </w:rPr>
      </w:pPr>
      <w:r>
        <w:rPr>
          <w:rFonts w:ascii="Times New Roman" w:hAnsi="Times New Roman"/>
          <w:sz w:val="24"/>
        </w:rPr>
        <w:lastRenderedPageBreak/>
        <w:t>Управленческая деятельность, в том числе и как одна из функций педагога, может характеризоваться разным уровнем ее качественных параметров, выполняться с большей или меньшей эффективностью.</w:t>
      </w:r>
    </w:p>
    <w:p w:rsidR="005F03FF" w:rsidRDefault="008C54C3">
      <w:pPr>
        <w:rPr>
          <w:rFonts w:ascii="Times New Roman" w:hAnsi="Times New Roman"/>
          <w:sz w:val="24"/>
        </w:rPr>
      </w:pPr>
      <w:bookmarkStart w:id="0" w:name="GOOGLE_ADS_IFRAME_/21200845/71_1__CONTAI"/>
      <w:bookmarkStart w:id="1" w:name="GPT_UNIT_/21200845/71_1"/>
      <w:bookmarkEnd w:id="0"/>
      <w:bookmarkEnd w:id="1"/>
      <w:r>
        <w:rPr>
          <w:rFonts w:ascii="Times New Roman" w:hAnsi="Times New Roman"/>
          <w:sz w:val="24"/>
        </w:rPr>
        <w:t> Это определяется многими фа</w:t>
      </w:r>
      <w:r>
        <w:rPr>
          <w:rFonts w:ascii="Times New Roman" w:hAnsi="Times New Roman"/>
          <w:sz w:val="24"/>
        </w:rPr>
        <w:t>кторами, но в первую очередь зависит от тех личностных и профессиональных качеств руководителя, необходимость в которых определяется содержанием и характером управленческой деятельности. Иными словами, главными факторами ее эффективности выступают специфич</w:t>
      </w:r>
      <w:r>
        <w:rPr>
          <w:rFonts w:ascii="Times New Roman" w:hAnsi="Times New Roman"/>
          <w:sz w:val="24"/>
        </w:rPr>
        <w:t>еские управленческие способности. Не только эффективность, но даже сама возможность реализации управленческих функций зависит от того, обладает или нет человек такого рода способностями. В связи с этим понятие способностей играет особую роль при изучении у</w:t>
      </w:r>
      <w:r>
        <w:rPr>
          <w:rFonts w:ascii="Times New Roman" w:hAnsi="Times New Roman"/>
          <w:sz w:val="24"/>
        </w:rPr>
        <w:t xml:space="preserve">правленческой деятельности. </w:t>
      </w:r>
    </w:p>
    <w:p w:rsidR="005F03FF" w:rsidRDefault="008C54C3">
      <w:pPr>
        <w:spacing w:before="50" w:after="100"/>
        <w:rPr>
          <w:rFonts w:ascii="Times New Roman" w:hAnsi="Times New Roman"/>
          <w:color w:val="222222"/>
          <w:sz w:val="24"/>
        </w:rPr>
      </w:pPr>
      <w:r>
        <w:rPr>
          <w:rFonts w:ascii="Times New Roman" w:hAnsi="Times New Roman"/>
          <w:b/>
          <w:color w:val="222222"/>
          <w:sz w:val="24"/>
          <w:shd w:val="clear" w:color="auto" w:fill="FFFFFF"/>
        </w:rPr>
        <w:t>Вла́сть</w:t>
      </w:r>
      <w:r>
        <w:rPr>
          <w:rFonts w:ascii="Times New Roman" w:hAnsi="Times New Roman"/>
          <w:color w:val="222222"/>
          <w:sz w:val="24"/>
          <w:shd w:val="clear" w:color="auto" w:fill="FFFFFF"/>
        </w:rPr>
        <w:t> — это возможность навязать свою </w:t>
      </w:r>
      <w:hyperlink r:id="rId6" w:tooltip="Воля (философия)" w:history="1">
        <w:r>
          <w:rPr>
            <w:rStyle w:val="a5"/>
            <w:rFonts w:ascii="Times New Roman" w:hAnsi="Times New Roman"/>
            <w:color w:val="0B0080"/>
            <w:sz w:val="24"/>
            <w:u w:val="none"/>
            <w:shd w:val="clear" w:color="auto" w:fill="FFFFFF"/>
          </w:rPr>
          <w:t>волю</w:t>
        </w:r>
      </w:hyperlink>
      <w:r>
        <w:rPr>
          <w:rFonts w:ascii="Times New Roman" w:hAnsi="Times New Roman"/>
          <w:color w:val="222222"/>
          <w:sz w:val="24"/>
          <w:shd w:val="clear" w:color="auto" w:fill="FFFFFF"/>
        </w:rPr>
        <w:t xml:space="preserve"> другим людям, даже вопреки их </w:t>
      </w:r>
      <w:r>
        <w:rPr>
          <w:rFonts w:ascii="Times New Roman" w:hAnsi="Times New Roman"/>
          <w:color w:val="222222"/>
          <w:sz w:val="24"/>
          <w:shd w:val="clear" w:color="auto" w:fill="FFFFFF"/>
        </w:rPr>
        <w:t>сопротивлению.</w:t>
      </w:r>
    </w:p>
    <w:p w:rsidR="005F03FF" w:rsidRDefault="008C54C3">
      <w:pPr>
        <w:rPr>
          <w:rFonts w:ascii="Times New Roman" w:hAnsi="Times New Roman"/>
          <w:sz w:val="24"/>
        </w:rPr>
      </w:pPr>
      <w:r>
        <w:rPr>
          <w:rFonts w:ascii="Times New Roman" w:hAnsi="Times New Roman"/>
          <w:color w:val="222222"/>
          <w:sz w:val="24"/>
          <w:shd w:val="clear" w:color="auto" w:fill="FFFFFF"/>
        </w:rPr>
        <w:t>Суть власти не зависит от того, на чём основана такая возможность. Власть может базироваться на различных методах: </w:t>
      </w:r>
      <w:hyperlink r:id="rId7" w:tooltip="Демократия" w:history="1">
        <w:r>
          <w:rPr>
            <w:rStyle w:val="a5"/>
            <w:rFonts w:ascii="Times New Roman" w:hAnsi="Times New Roman"/>
            <w:color w:val="0B0080"/>
            <w:sz w:val="24"/>
            <w:u w:val="none"/>
            <w:shd w:val="clear" w:color="auto" w:fill="FFFFFF"/>
          </w:rPr>
          <w:t>демократ</w:t>
        </w:r>
        <w:r>
          <w:rPr>
            <w:rStyle w:val="a5"/>
            <w:rFonts w:ascii="Times New Roman" w:hAnsi="Times New Roman"/>
            <w:color w:val="0B0080"/>
            <w:sz w:val="24"/>
            <w:u w:val="none"/>
            <w:shd w:val="clear" w:color="auto" w:fill="FFFFFF"/>
          </w:rPr>
          <w:t>ических</w:t>
        </w:r>
      </w:hyperlink>
      <w:r>
        <w:rPr>
          <w:rFonts w:ascii="Times New Roman" w:hAnsi="Times New Roman"/>
          <w:color w:val="222222"/>
          <w:sz w:val="24"/>
          <w:shd w:val="clear" w:color="auto" w:fill="FFFFFF"/>
        </w:rPr>
        <w:t> и </w:t>
      </w:r>
      <w:hyperlink r:id="rId8" w:tooltip="Авторитаризм" w:history="1">
        <w:r>
          <w:rPr>
            <w:rStyle w:val="a5"/>
            <w:rFonts w:ascii="Times New Roman" w:hAnsi="Times New Roman"/>
            <w:color w:val="0B0080"/>
            <w:sz w:val="24"/>
            <w:u w:val="none"/>
            <w:shd w:val="clear" w:color="auto" w:fill="FFFFFF"/>
          </w:rPr>
          <w:t>авторитарных</w:t>
        </w:r>
      </w:hyperlink>
      <w:r>
        <w:rPr>
          <w:rFonts w:ascii="Times New Roman" w:hAnsi="Times New Roman"/>
          <w:color w:val="222222"/>
          <w:sz w:val="24"/>
          <w:shd w:val="clear" w:color="auto" w:fill="FFFFFF"/>
        </w:rPr>
        <w:t>, честных и нечестных, </w:t>
      </w:r>
      <w:hyperlink r:id="rId9" w:tooltip="Насилие" w:history="1">
        <w:r>
          <w:rPr>
            <w:rStyle w:val="a5"/>
            <w:rFonts w:ascii="Times New Roman" w:hAnsi="Times New Roman"/>
            <w:color w:val="0B0080"/>
            <w:sz w:val="24"/>
            <w:u w:val="none"/>
            <w:shd w:val="clear" w:color="auto" w:fill="FFFFFF"/>
          </w:rPr>
          <w:t>насилии</w:t>
        </w:r>
      </w:hyperlink>
      <w:r>
        <w:rPr>
          <w:rFonts w:ascii="Times New Roman" w:hAnsi="Times New Roman"/>
          <w:color w:val="222222"/>
          <w:sz w:val="24"/>
          <w:shd w:val="clear" w:color="auto" w:fill="FFFFFF"/>
        </w:rPr>
        <w:t> и </w:t>
      </w:r>
      <w:hyperlink r:id="rId10" w:tooltip="Месть" w:history="1">
        <w:r>
          <w:rPr>
            <w:rStyle w:val="a5"/>
            <w:rFonts w:ascii="Times New Roman" w:hAnsi="Times New Roman"/>
            <w:color w:val="0B0080"/>
            <w:sz w:val="24"/>
            <w:u w:val="none"/>
            <w:shd w:val="clear" w:color="auto" w:fill="FFFFFF"/>
          </w:rPr>
          <w:t>мести</w:t>
        </w:r>
      </w:hyperlink>
      <w:r>
        <w:rPr>
          <w:rFonts w:ascii="Times New Roman" w:hAnsi="Times New Roman"/>
          <w:color w:val="222222"/>
          <w:sz w:val="24"/>
          <w:shd w:val="clear" w:color="auto" w:fill="FFFFFF"/>
        </w:rPr>
        <w:t>, </w:t>
      </w:r>
      <w:hyperlink r:id="rId11" w:tooltip="Обман" w:history="1">
        <w:r>
          <w:rPr>
            <w:rStyle w:val="a5"/>
            <w:rFonts w:ascii="Times New Roman" w:hAnsi="Times New Roman"/>
            <w:color w:val="0B0080"/>
            <w:sz w:val="24"/>
            <w:u w:val="none"/>
            <w:shd w:val="clear" w:color="auto" w:fill="FFFFFF"/>
          </w:rPr>
          <w:t>обмане</w:t>
        </w:r>
      </w:hyperlink>
      <w:r>
        <w:rPr>
          <w:rFonts w:ascii="Times New Roman" w:hAnsi="Times New Roman"/>
          <w:color w:val="222222"/>
          <w:sz w:val="24"/>
          <w:shd w:val="clear" w:color="auto" w:fill="FFFFFF"/>
        </w:rPr>
        <w:t>, </w:t>
      </w:r>
      <w:hyperlink r:id="rId12" w:tooltip="Провокация" w:history="1">
        <w:r>
          <w:rPr>
            <w:rStyle w:val="a5"/>
            <w:rFonts w:ascii="Times New Roman" w:hAnsi="Times New Roman"/>
            <w:color w:val="0B0080"/>
            <w:sz w:val="24"/>
            <w:u w:val="none"/>
            <w:shd w:val="clear" w:color="auto" w:fill="FFFFFF"/>
          </w:rPr>
          <w:t>провокациях</w:t>
        </w:r>
      </w:hyperlink>
      <w:r>
        <w:rPr>
          <w:rFonts w:ascii="Times New Roman" w:hAnsi="Times New Roman"/>
          <w:color w:val="222222"/>
          <w:sz w:val="24"/>
          <w:shd w:val="clear" w:color="auto" w:fill="FFFFFF"/>
        </w:rPr>
        <w:t>, </w:t>
      </w:r>
      <w:hyperlink r:id="rId13" w:tooltip="Вымогательство" w:history="1">
        <w:r>
          <w:rPr>
            <w:rStyle w:val="a5"/>
            <w:rFonts w:ascii="Times New Roman" w:hAnsi="Times New Roman"/>
            <w:color w:val="0B0080"/>
            <w:sz w:val="24"/>
            <w:u w:val="none"/>
            <w:shd w:val="clear" w:color="auto" w:fill="FFFFFF"/>
          </w:rPr>
          <w:t>вымогате</w:t>
        </w:r>
        <w:r>
          <w:rPr>
            <w:rStyle w:val="a5"/>
            <w:rFonts w:ascii="Times New Roman" w:hAnsi="Times New Roman"/>
            <w:color w:val="0B0080"/>
            <w:sz w:val="24"/>
            <w:u w:val="none"/>
            <w:shd w:val="clear" w:color="auto" w:fill="FFFFFF"/>
          </w:rPr>
          <w:t>льстве</w:t>
        </w:r>
      </w:hyperlink>
      <w:r>
        <w:rPr>
          <w:rFonts w:ascii="Times New Roman" w:hAnsi="Times New Roman"/>
          <w:color w:val="222222"/>
          <w:sz w:val="24"/>
          <w:shd w:val="clear" w:color="auto" w:fill="FFFFFF"/>
        </w:rPr>
        <w:t>, </w:t>
      </w:r>
      <w:hyperlink r:id="rId14" w:tooltip="Стимул" w:history="1">
        <w:r>
          <w:rPr>
            <w:rStyle w:val="a5"/>
            <w:rFonts w:ascii="Times New Roman" w:hAnsi="Times New Roman"/>
            <w:color w:val="0B0080"/>
            <w:sz w:val="24"/>
            <w:u w:val="none"/>
            <w:shd w:val="clear" w:color="auto" w:fill="FFFFFF"/>
          </w:rPr>
          <w:t>стимулировании</w:t>
        </w:r>
      </w:hyperlink>
      <w:r>
        <w:rPr>
          <w:rFonts w:ascii="Times New Roman" w:hAnsi="Times New Roman"/>
          <w:color w:val="222222"/>
          <w:sz w:val="24"/>
          <w:shd w:val="clear" w:color="auto" w:fill="FFFFFF"/>
        </w:rPr>
        <w:t>, обещаниях и так далее. Считается, что власть появилась с возникновением человеческого общества и будет в той или иной форме всегда сопут</w:t>
      </w:r>
      <w:r>
        <w:rPr>
          <w:rFonts w:ascii="Times New Roman" w:hAnsi="Times New Roman"/>
          <w:color w:val="222222"/>
          <w:sz w:val="24"/>
          <w:shd w:val="clear" w:color="auto" w:fill="FFFFFF"/>
        </w:rPr>
        <w:t>ствовать его развитию. Она необходима для организации общественного производства, которое требует подчинения всех участников единой воле, а также для регулирования других взаимоотношений между людьми в обществе.</w:t>
      </w:r>
    </w:p>
    <w:p w:rsidR="005F03FF" w:rsidRDefault="005F03FF"/>
    <w:p w:rsidR="005F03FF" w:rsidRDefault="005F03FF">
      <w:pPr>
        <w:jc w:val="center"/>
        <w:rPr>
          <w:rFonts w:ascii="Times New Roman" w:hAnsi="Times New Roman"/>
          <w:b/>
          <w:sz w:val="28"/>
        </w:rPr>
      </w:pPr>
    </w:p>
    <w:p w:rsidR="005F03FF" w:rsidRDefault="005F03FF">
      <w:pPr>
        <w:jc w:val="center"/>
        <w:rPr>
          <w:rFonts w:ascii="Times New Roman" w:hAnsi="Times New Roman"/>
          <w:b/>
          <w:sz w:val="28"/>
        </w:rPr>
      </w:pPr>
    </w:p>
    <w:p w:rsidR="005F03FF" w:rsidRDefault="008C54C3">
      <w:pPr>
        <w:jc w:val="center"/>
        <w:rPr>
          <w:rFonts w:ascii="Times New Roman" w:hAnsi="Times New Roman"/>
          <w:b/>
          <w:sz w:val="28"/>
        </w:rPr>
      </w:pPr>
      <w:r>
        <w:rPr>
          <w:rFonts w:ascii="Times New Roman" w:hAnsi="Times New Roman"/>
          <w:b/>
          <w:sz w:val="28"/>
        </w:rPr>
        <w:t>25.05.2020г</w:t>
      </w:r>
    </w:p>
    <w:p w:rsidR="005F03FF" w:rsidRDefault="008C54C3">
      <w:pPr>
        <w:jc w:val="center"/>
        <w:rPr>
          <w:rFonts w:ascii="Times New Roman" w:hAnsi="Times New Roman"/>
          <w:b/>
          <w:sz w:val="28"/>
        </w:rPr>
      </w:pPr>
      <w:r>
        <w:rPr>
          <w:rFonts w:ascii="Times New Roman" w:hAnsi="Times New Roman"/>
          <w:b/>
          <w:sz w:val="28"/>
        </w:rPr>
        <w:t xml:space="preserve">Личность в группе. Потенциал </w:t>
      </w:r>
      <w:r>
        <w:rPr>
          <w:rFonts w:ascii="Times New Roman" w:hAnsi="Times New Roman"/>
          <w:b/>
          <w:sz w:val="28"/>
        </w:rPr>
        <w:t>лидера.</w:t>
      </w:r>
    </w:p>
    <w:p w:rsidR="005F03FF" w:rsidRDefault="008C54C3">
      <w:pPr>
        <w:spacing w:before="240" w:after="240"/>
        <w:rPr>
          <w:rFonts w:ascii="Times New Roman" w:hAnsi="Times New Roman"/>
          <w:color w:val="333333"/>
          <w:sz w:val="24"/>
        </w:rPr>
      </w:pPr>
      <w:r>
        <w:rPr>
          <w:rFonts w:ascii="Times New Roman" w:hAnsi="Times New Roman"/>
          <w:color w:val="333333"/>
          <w:sz w:val="24"/>
        </w:rPr>
        <w:t>Для социальной психологии важно понять личность как взаимодействующего и общающегося субъекта. И здесь важна роль конкретной группы. Личностью не рождаются, поэтому для личности небезразлично, в каких именно группах осуществляется ее становление.</w:t>
      </w:r>
    </w:p>
    <w:p w:rsidR="005F03FF" w:rsidRDefault="008C54C3">
      <w:pPr>
        <w:spacing w:before="240" w:after="240"/>
        <w:rPr>
          <w:rFonts w:ascii="Times New Roman" w:hAnsi="Times New Roman"/>
          <w:color w:val="333333"/>
          <w:sz w:val="24"/>
        </w:rPr>
      </w:pPr>
      <w:r>
        <w:rPr>
          <w:rFonts w:ascii="Times New Roman" w:hAnsi="Times New Roman"/>
          <w:color w:val="333333"/>
          <w:sz w:val="24"/>
        </w:rPr>
        <w:t>Докажем, что группа действительно “наделяет” личность определенными свойствами.</w:t>
      </w:r>
    </w:p>
    <w:p w:rsidR="005F03FF" w:rsidRDefault="008C54C3">
      <w:pPr>
        <w:spacing w:before="240" w:after="240"/>
        <w:rPr>
          <w:rFonts w:ascii="Times New Roman" w:hAnsi="Times New Roman"/>
          <w:color w:val="333333"/>
          <w:sz w:val="24"/>
        </w:rPr>
      </w:pPr>
      <w:r>
        <w:rPr>
          <w:rFonts w:ascii="Times New Roman" w:hAnsi="Times New Roman"/>
          <w:color w:val="333333"/>
          <w:sz w:val="24"/>
        </w:rPr>
        <w:t>1) Любой продукт деятельности производится в группе и является результатом активности каждого. В результате деятельности личность как бы сопрягается с другими членами группы, и</w:t>
      </w:r>
      <w:r>
        <w:rPr>
          <w:rFonts w:ascii="Times New Roman" w:hAnsi="Times New Roman"/>
          <w:color w:val="333333"/>
          <w:sz w:val="24"/>
        </w:rPr>
        <w:t>, следовательно, оценивается ими. Такая оценка предполагает существование некоторых нормативов. Значит, существуют такие личностные качества, которые особенно значимы для данной группы. И они каждой личностью осознаются и развиваются.</w:t>
      </w:r>
    </w:p>
    <w:p w:rsidR="005F03FF" w:rsidRDefault="008C54C3">
      <w:pPr>
        <w:spacing w:before="240" w:after="240"/>
        <w:rPr>
          <w:rFonts w:ascii="Times New Roman" w:hAnsi="Times New Roman"/>
          <w:color w:val="333333"/>
          <w:sz w:val="24"/>
        </w:rPr>
      </w:pPr>
      <w:r>
        <w:rPr>
          <w:rFonts w:ascii="Times New Roman" w:hAnsi="Times New Roman"/>
          <w:color w:val="333333"/>
          <w:sz w:val="24"/>
        </w:rPr>
        <w:t xml:space="preserve">2) Всякая совместная </w:t>
      </w:r>
      <w:r>
        <w:rPr>
          <w:rFonts w:ascii="Times New Roman" w:hAnsi="Times New Roman"/>
          <w:color w:val="333333"/>
          <w:sz w:val="24"/>
        </w:rPr>
        <w:t xml:space="preserve">деятельность в группе предполагает набор обязательных ситуаций общения. В этих ситуациях проявляются определенные качества личности. Демонстрация </w:t>
      </w:r>
      <w:r>
        <w:rPr>
          <w:rFonts w:ascii="Times New Roman" w:hAnsi="Times New Roman"/>
          <w:color w:val="333333"/>
          <w:sz w:val="24"/>
        </w:rPr>
        <w:lastRenderedPageBreak/>
        <w:t>личностью своих качеств в общении контролируется группой через групповые критерии. Это также способствует наде</w:t>
      </w:r>
      <w:r>
        <w:rPr>
          <w:rFonts w:ascii="Times New Roman" w:hAnsi="Times New Roman"/>
          <w:color w:val="333333"/>
          <w:sz w:val="24"/>
        </w:rPr>
        <w:t>лению личности “нужными” группе качествами.</w:t>
      </w:r>
    </w:p>
    <w:p w:rsidR="005F03FF" w:rsidRDefault="008C54C3">
      <w:pPr>
        <w:rPr>
          <w:rFonts w:ascii="Times New Roman" w:hAnsi="Times New Roman"/>
          <w:color w:val="333333"/>
          <w:sz w:val="24"/>
        </w:rPr>
      </w:pPr>
      <w:r>
        <w:rPr>
          <w:rFonts w:ascii="Times New Roman" w:hAnsi="Times New Roman"/>
          <w:color w:val="333333"/>
          <w:sz w:val="24"/>
        </w:rPr>
        <w:t>Личность в различных группах (семья, учебная, дружеская) занимает определенное положение, обладает неким статусом, к нему предъявляются определенные требования.</w:t>
      </w:r>
    </w:p>
    <w:p w:rsidR="005F03FF" w:rsidRDefault="008C54C3">
      <w:pPr>
        <w:spacing w:after="375"/>
        <w:rPr>
          <w:rFonts w:ascii="Times New Roman" w:hAnsi="Times New Roman"/>
          <w:color w:val="333333"/>
          <w:sz w:val="24"/>
        </w:rPr>
      </w:pPr>
      <w:r>
        <w:rPr>
          <w:rFonts w:ascii="Times New Roman" w:hAnsi="Times New Roman"/>
          <w:color w:val="333333"/>
          <w:sz w:val="24"/>
          <w:shd w:val="clear" w:color="auto" w:fill="FFFFFF"/>
        </w:rPr>
        <w:t>Сила личности лидера, его </w:t>
      </w:r>
      <w:hyperlink r:id="rId15" w:tooltip="Харизматичный человек: как им стать" w:history="1">
        <w:r>
          <w:rPr>
            <w:rStyle w:val="a5"/>
            <w:rFonts w:ascii="Times New Roman" w:hAnsi="Times New Roman"/>
            <w:color w:val="D64A4D"/>
            <w:sz w:val="24"/>
            <w:u w:val="none"/>
          </w:rPr>
          <w:t>харизма</w:t>
        </w:r>
      </w:hyperlink>
      <w:r>
        <w:rPr>
          <w:rFonts w:ascii="Times New Roman" w:hAnsi="Times New Roman"/>
          <w:color w:val="333333"/>
          <w:sz w:val="24"/>
          <w:shd w:val="clear" w:color="auto" w:fill="FFFFFF"/>
        </w:rPr>
        <w:t> является его потенциалом, который складывается из нескольких моментов. Ощущение хозяина своей жизни, уверенность в себе, благодаря чему человек знает,</w:t>
      </w:r>
      <w:r>
        <w:rPr>
          <w:rFonts w:ascii="Times New Roman" w:hAnsi="Times New Roman"/>
          <w:color w:val="333333"/>
          <w:sz w:val="24"/>
          <w:shd w:val="clear" w:color="auto" w:fill="FFFFFF"/>
        </w:rPr>
        <w:t xml:space="preserve"> что он имеет право на жизнь среди людей, на то, чтобы заниматься любимым делом. Это ощущение является опорой человеку во всей его жизни. Если этой опоры нет, человек не может двигаться вперед, потому что у него нет на это сил. У него отсутствует базовое ч</w:t>
      </w:r>
      <w:r>
        <w:rPr>
          <w:rFonts w:ascii="Times New Roman" w:hAnsi="Times New Roman"/>
          <w:color w:val="333333"/>
          <w:sz w:val="24"/>
          <w:shd w:val="clear" w:color="auto" w:fill="FFFFFF"/>
        </w:rPr>
        <w:t>увство безопасности.</w:t>
      </w:r>
    </w:p>
    <w:p w:rsidR="005F03FF" w:rsidRDefault="008C54C3">
      <w:pPr>
        <w:spacing w:after="375"/>
        <w:rPr>
          <w:rFonts w:ascii="Times New Roman" w:hAnsi="Times New Roman"/>
          <w:color w:val="333333"/>
          <w:sz w:val="24"/>
        </w:rPr>
      </w:pPr>
      <w:r>
        <w:rPr>
          <w:rFonts w:ascii="Times New Roman" w:hAnsi="Times New Roman"/>
          <w:color w:val="333333"/>
          <w:sz w:val="24"/>
          <w:shd w:val="clear" w:color="auto" w:fill="FFFFFF"/>
        </w:rPr>
        <w:t>Представьте могучего богатыря с застрявшей в болоте телегой, силы в его мощных руках недостаточно, чтобы сдвинуться с места, он только месит своими ногами грязь и идет постепенно ко дну.</w:t>
      </w:r>
    </w:p>
    <w:p w:rsidR="005F03FF" w:rsidRDefault="008C54C3">
      <w:pPr>
        <w:spacing w:after="375"/>
        <w:rPr>
          <w:rFonts w:ascii="Times New Roman" w:hAnsi="Times New Roman"/>
          <w:color w:val="333333"/>
          <w:sz w:val="24"/>
        </w:rPr>
      </w:pPr>
      <w:r>
        <w:rPr>
          <w:rFonts w:ascii="Times New Roman" w:hAnsi="Times New Roman"/>
          <w:color w:val="333333"/>
          <w:sz w:val="24"/>
          <w:shd w:val="clear" w:color="auto" w:fill="FFFFFF"/>
        </w:rPr>
        <w:t>Ощущение хозяина своей жизни – это та опора, отт</w:t>
      </w:r>
      <w:r>
        <w:rPr>
          <w:rFonts w:ascii="Times New Roman" w:hAnsi="Times New Roman"/>
          <w:color w:val="333333"/>
          <w:sz w:val="24"/>
          <w:shd w:val="clear" w:color="auto" w:fill="FFFFFF"/>
        </w:rPr>
        <w:t>олкнувшись от которой можно двигать других людей и оказывать на них влияние (</w:t>
      </w:r>
      <w:hyperlink r:id="rId16" w:tooltip="4 жеста явного лидера" w:history="1">
        <w:r>
          <w:rPr>
            <w:rStyle w:val="a5"/>
            <w:rFonts w:ascii="Times New Roman" w:hAnsi="Times New Roman"/>
            <w:color w:val="D64A4D"/>
            <w:sz w:val="24"/>
            <w:u w:val="none"/>
          </w:rPr>
          <w:t>4 жеста явного лидера</w:t>
        </w:r>
      </w:hyperlink>
      <w:r>
        <w:rPr>
          <w:rFonts w:ascii="Times New Roman" w:hAnsi="Times New Roman"/>
          <w:color w:val="333333"/>
          <w:sz w:val="24"/>
          <w:shd w:val="clear" w:color="auto" w:fill="FFFFFF"/>
        </w:rPr>
        <w:t>). Потенциал лидера складывается из его э</w:t>
      </w:r>
      <w:r>
        <w:rPr>
          <w:rFonts w:ascii="Times New Roman" w:hAnsi="Times New Roman"/>
          <w:color w:val="333333"/>
          <w:sz w:val="24"/>
          <w:shd w:val="clear" w:color="auto" w:fill="FFFFFF"/>
        </w:rPr>
        <w:t>нергетики, способности к эффективному силовому влиянию, которую нередко называют еще здоровой агрессивностью.</w:t>
      </w:r>
    </w:p>
    <w:p w:rsidR="005F03FF" w:rsidRDefault="008C54C3">
      <w:pPr>
        <w:spacing w:after="375"/>
        <w:rPr>
          <w:rFonts w:ascii="Times New Roman" w:hAnsi="Times New Roman"/>
          <w:color w:val="333333"/>
          <w:sz w:val="24"/>
        </w:rPr>
      </w:pPr>
      <w:r>
        <w:rPr>
          <w:rFonts w:ascii="Times New Roman" w:hAnsi="Times New Roman"/>
          <w:color w:val="333333"/>
          <w:sz w:val="24"/>
          <w:shd w:val="clear" w:color="auto" w:fill="FFFFFF"/>
        </w:rPr>
        <w:t>Умение сконцентрировать свои силы также входит в потенциал лидера. С каждым человеком может случиться, что его прижало и нужно найти выход. В тако</w:t>
      </w:r>
      <w:r>
        <w:rPr>
          <w:rFonts w:ascii="Times New Roman" w:hAnsi="Times New Roman"/>
          <w:color w:val="333333"/>
          <w:sz w:val="24"/>
          <w:shd w:val="clear" w:color="auto" w:fill="FFFFFF"/>
        </w:rPr>
        <w:t>м случае кто-то сдается, а кто-то преодолевает трудности, собрав все силы в кулак.</w:t>
      </w:r>
    </w:p>
    <w:p w:rsidR="005F03FF" w:rsidRDefault="008C54C3">
      <w:pPr>
        <w:spacing w:after="375"/>
        <w:rPr>
          <w:rFonts w:ascii="Times New Roman" w:hAnsi="Times New Roman"/>
          <w:color w:val="333333"/>
          <w:sz w:val="24"/>
        </w:rPr>
      </w:pPr>
      <w:r>
        <w:rPr>
          <w:rFonts w:ascii="Times New Roman" w:hAnsi="Times New Roman"/>
          <w:color w:val="333333"/>
          <w:sz w:val="24"/>
          <w:shd w:val="clear" w:color="auto" w:fill="FFFFFF"/>
        </w:rPr>
        <w:t>Составляющей потенциала лидера является и его привлекательный имидж, его умение выгодно подать себя, очаровать и расположить к себе окружающих.</w:t>
      </w:r>
    </w:p>
    <w:p w:rsidR="005F03FF" w:rsidRDefault="008C54C3">
      <w:pPr>
        <w:rPr>
          <w:rFonts w:ascii="Times New Roman" w:hAnsi="Times New Roman"/>
          <w:b/>
          <w:sz w:val="24"/>
        </w:rPr>
      </w:pPr>
      <w:r>
        <w:rPr>
          <w:rFonts w:ascii="Times New Roman" w:hAnsi="Times New Roman"/>
          <w:color w:val="333333"/>
          <w:sz w:val="24"/>
          <w:shd w:val="clear" w:color="auto" w:fill="FFFFFF"/>
        </w:rPr>
        <w:t xml:space="preserve">Лидер постоянно работает над </w:t>
      </w:r>
      <w:r>
        <w:rPr>
          <w:rFonts w:ascii="Times New Roman" w:hAnsi="Times New Roman"/>
          <w:color w:val="333333"/>
          <w:sz w:val="24"/>
          <w:shd w:val="clear" w:color="auto" w:fill="FFFFFF"/>
        </w:rPr>
        <w:t>собой и стремится выглядеть лучше.</w:t>
      </w:r>
    </w:p>
    <w:p w:rsidR="005F03FF" w:rsidRDefault="005F03FF"/>
    <w:p w:rsidR="005F03FF" w:rsidRDefault="005F03FF">
      <w:pPr>
        <w:jc w:val="center"/>
        <w:rPr>
          <w:rFonts w:ascii="Times New Roman" w:hAnsi="Times New Roman"/>
          <w:b/>
          <w:sz w:val="32"/>
        </w:rPr>
      </w:pPr>
    </w:p>
    <w:p w:rsidR="005F03FF" w:rsidRDefault="005F03FF">
      <w:pPr>
        <w:jc w:val="center"/>
        <w:rPr>
          <w:rFonts w:ascii="Times New Roman" w:hAnsi="Times New Roman"/>
          <w:b/>
          <w:sz w:val="32"/>
        </w:rPr>
      </w:pPr>
    </w:p>
    <w:p w:rsidR="005F03FF" w:rsidRDefault="008C54C3">
      <w:pPr>
        <w:jc w:val="center"/>
        <w:rPr>
          <w:rFonts w:ascii="Times New Roman" w:hAnsi="Times New Roman"/>
          <w:b/>
          <w:sz w:val="32"/>
        </w:rPr>
      </w:pPr>
      <w:r>
        <w:rPr>
          <w:rFonts w:ascii="Times New Roman" w:hAnsi="Times New Roman"/>
          <w:b/>
          <w:sz w:val="32"/>
        </w:rPr>
        <w:t>27.05-29.05.2020гг</w:t>
      </w:r>
    </w:p>
    <w:p w:rsidR="005F03FF" w:rsidRDefault="008C54C3">
      <w:pPr>
        <w:rPr>
          <w:rFonts w:ascii="Times New Roman" w:hAnsi="Times New Roman"/>
          <w:sz w:val="32"/>
        </w:rPr>
      </w:pPr>
      <w:r>
        <w:rPr>
          <w:rFonts w:ascii="Times New Roman" w:hAnsi="Times New Roman"/>
          <w:sz w:val="32"/>
        </w:rPr>
        <w:t>Понятие агрессии, как реакции на негативные чувства и поведение. Характеристики агрессии и их различная степень выраженности.</w:t>
      </w:r>
    </w:p>
    <w:p w:rsidR="005F03FF" w:rsidRDefault="008C54C3">
      <w:pPr>
        <w:rPr>
          <w:rFonts w:ascii="Times New Roman" w:hAnsi="Times New Roman"/>
          <w:color w:val="353535"/>
          <w:sz w:val="24"/>
        </w:rPr>
      </w:pPr>
      <w:bookmarkStart w:id="2" w:name="_dx_frag_StartFragment"/>
      <w:bookmarkEnd w:id="2"/>
      <w:r>
        <w:rPr>
          <w:rFonts w:ascii="Times New Roman" w:hAnsi="Times New Roman"/>
          <w:b/>
          <w:color w:val="353535"/>
          <w:sz w:val="24"/>
          <w:shd w:val="clear" w:color="auto" w:fill="FFFFFF"/>
        </w:rPr>
        <w:t xml:space="preserve">Агрессия </w:t>
      </w:r>
      <w:r>
        <w:rPr>
          <w:rFonts w:ascii="Times New Roman" w:hAnsi="Times New Roman"/>
          <w:color w:val="353535"/>
          <w:sz w:val="24"/>
          <w:shd w:val="clear" w:color="auto" w:fill="FFFFFF"/>
        </w:rPr>
        <w:t>(от лат. aggressio — нападение) — мотивированное деструктивное п</w:t>
      </w:r>
      <w:r>
        <w:rPr>
          <w:rFonts w:ascii="Times New Roman" w:hAnsi="Times New Roman"/>
          <w:color w:val="353535"/>
          <w:sz w:val="24"/>
          <w:shd w:val="clear" w:color="auto" w:fill="FFFFFF"/>
        </w:rPr>
        <w:t xml:space="preserve">оведение, противоречащее нормам (правилам) сосуществования людей в обществе, наносящее вред объектам нападения (одушевленным и неодушевленным), приносящее физический ущерб </w:t>
      </w:r>
      <w:r>
        <w:rPr>
          <w:rFonts w:ascii="Times New Roman" w:hAnsi="Times New Roman"/>
          <w:color w:val="353535"/>
          <w:sz w:val="24"/>
          <w:shd w:val="clear" w:color="auto" w:fill="FFFFFF"/>
        </w:rPr>
        <w:lastRenderedPageBreak/>
        <w:t>людям или вызывающее у них психологический дискомфорт (отрицат. переживания, состоян</w:t>
      </w:r>
      <w:r>
        <w:rPr>
          <w:rFonts w:ascii="Times New Roman" w:hAnsi="Times New Roman"/>
          <w:color w:val="353535"/>
          <w:sz w:val="24"/>
          <w:shd w:val="clear" w:color="auto" w:fill="FFFFFF"/>
        </w:rPr>
        <w:t xml:space="preserve">ие напряженности, страха, подавленности и т.п.). </w:t>
      </w:r>
    </w:p>
    <w:p w:rsidR="005F03FF" w:rsidRDefault="008C54C3">
      <w:pPr>
        <w:rPr>
          <w:rFonts w:ascii="Times New Roman" w:hAnsi="Times New Roman"/>
          <w:color w:val="353535"/>
          <w:sz w:val="24"/>
        </w:rPr>
      </w:pPr>
      <w:r>
        <w:rPr>
          <w:rFonts w:ascii="Times New Roman" w:hAnsi="Times New Roman"/>
          <w:b/>
          <w:color w:val="353535"/>
          <w:sz w:val="24"/>
          <w:shd w:val="clear" w:color="auto" w:fill="FFFFFF"/>
        </w:rPr>
        <w:t>Целью агрессии может быт</w:t>
      </w:r>
      <w:r>
        <w:rPr>
          <w:rFonts w:ascii="Times New Roman" w:hAnsi="Times New Roman"/>
          <w:color w:val="353535"/>
          <w:sz w:val="24"/>
          <w:shd w:val="clear" w:color="auto" w:fill="FFFFFF"/>
        </w:rPr>
        <w:t xml:space="preserve">ь: — принуждение; — усиление власти и доминирование; — управление впечатлением; — заработок; — аффективная разрядка, разрешение внутреннего конфликта; — месть за перенесенное страдание; — причинение боли жертве, получение удовольствия от ее страданий. </w:t>
      </w:r>
    </w:p>
    <w:p w:rsidR="005F03FF" w:rsidRDefault="008C54C3">
      <w:pPr>
        <w:rPr>
          <w:rFonts w:ascii="Times New Roman" w:hAnsi="Times New Roman"/>
          <w:color w:val="353535"/>
          <w:sz w:val="24"/>
        </w:rPr>
      </w:pPr>
      <w:r>
        <w:rPr>
          <w:rFonts w:ascii="Times New Roman" w:hAnsi="Times New Roman"/>
          <w:b/>
          <w:color w:val="353535"/>
          <w:sz w:val="24"/>
          <w:shd w:val="clear" w:color="auto" w:fill="FFFFFF"/>
        </w:rPr>
        <w:t>Выд</w:t>
      </w:r>
      <w:r>
        <w:rPr>
          <w:rFonts w:ascii="Times New Roman" w:hAnsi="Times New Roman"/>
          <w:b/>
          <w:color w:val="353535"/>
          <w:sz w:val="24"/>
          <w:shd w:val="clear" w:color="auto" w:fill="FFFFFF"/>
        </w:rPr>
        <w:t>еляются след. виды агрессии</w:t>
      </w:r>
      <w:r>
        <w:rPr>
          <w:rFonts w:ascii="Times New Roman" w:hAnsi="Times New Roman"/>
          <w:color w:val="353535"/>
          <w:sz w:val="24"/>
          <w:shd w:val="clear" w:color="auto" w:fill="FFFFFF"/>
        </w:rPr>
        <w:t xml:space="preserve">: </w:t>
      </w:r>
    </w:p>
    <w:p w:rsidR="005F03FF" w:rsidRDefault="008C54C3">
      <w:pPr>
        <w:rPr>
          <w:rFonts w:ascii="Times New Roman" w:hAnsi="Times New Roman"/>
          <w:color w:val="353535"/>
          <w:sz w:val="24"/>
        </w:rPr>
      </w:pPr>
      <w:r>
        <w:rPr>
          <w:rFonts w:ascii="Times New Roman" w:hAnsi="Times New Roman"/>
          <w:color w:val="353535"/>
          <w:sz w:val="24"/>
          <w:shd w:val="clear" w:color="auto" w:fill="FFFFFF"/>
        </w:rPr>
        <w:t xml:space="preserve">1.физическая агрессия (нападение) — использование физической силы против др. лица или объекта; </w:t>
      </w:r>
    </w:p>
    <w:p w:rsidR="005F03FF" w:rsidRDefault="008C54C3">
      <w:pPr>
        <w:rPr>
          <w:rFonts w:ascii="Times New Roman" w:hAnsi="Times New Roman"/>
          <w:color w:val="353535"/>
          <w:sz w:val="24"/>
        </w:rPr>
      </w:pPr>
      <w:r>
        <w:rPr>
          <w:rFonts w:ascii="Times New Roman" w:hAnsi="Times New Roman"/>
          <w:color w:val="353535"/>
          <w:sz w:val="24"/>
          <w:shd w:val="clear" w:color="auto" w:fill="FFFFFF"/>
        </w:rPr>
        <w:t>2.вербальная агрессия — выражение негативных чувств как через форму (ссора, крик, визг), так и через содержание вербальных реакций</w:t>
      </w:r>
      <w:r>
        <w:rPr>
          <w:rFonts w:ascii="Times New Roman" w:hAnsi="Times New Roman"/>
          <w:color w:val="353535"/>
          <w:sz w:val="24"/>
          <w:shd w:val="clear" w:color="auto" w:fill="FFFFFF"/>
        </w:rPr>
        <w:t xml:space="preserve"> (угроза, проклятья, ругань);  </w:t>
      </w:r>
    </w:p>
    <w:p w:rsidR="005F03FF" w:rsidRDefault="008C54C3">
      <w:pPr>
        <w:rPr>
          <w:rFonts w:ascii="Times New Roman" w:hAnsi="Times New Roman"/>
          <w:color w:val="353535"/>
          <w:sz w:val="24"/>
        </w:rPr>
      </w:pPr>
      <w:r>
        <w:rPr>
          <w:rFonts w:ascii="Times New Roman" w:hAnsi="Times New Roman"/>
          <w:color w:val="353535"/>
          <w:sz w:val="24"/>
          <w:shd w:val="clear" w:color="auto" w:fill="FFFFFF"/>
        </w:rPr>
        <w:t>3.прямая агрессия — непосредственно направленная против к.-л. объекта или субъекта; 4.косвенная агрессия — действия, которые окольным путем направлены на др. лицо (злобные сплетни, шутки и т.п.), и действия, характеризующиес</w:t>
      </w:r>
      <w:r>
        <w:rPr>
          <w:rFonts w:ascii="Times New Roman" w:hAnsi="Times New Roman"/>
          <w:color w:val="353535"/>
          <w:sz w:val="24"/>
          <w:shd w:val="clear" w:color="auto" w:fill="FFFFFF"/>
        </w:rPr>
        <w:t xml:space="preserve">я ненаправленностью и неупорядоченностью (взрывы ярости, проявляющиеся в крике, топаньи ногами, битье кулаками по столу и т.п.); </w:t>
      </w:r>
    </w:p>
    <w:p w:rsidR="005F03FF" w:rsidRDefault="008C54C3">
      <w:pPr>
        <w:rPr>
          <w:rFonts w:ascii="Times New Roman" w:hAnsi="Times New Roman"/>
          <w:color w:val="353535"/>
          <w:sz w:val="24"/>
        </w:rPr>
      </w:pPr>
      <w:r>
        <w:rPr>
          <w:rFonts w:ascii="Times New Roman" w:hAnsi="Times New Roman"/>
          <w:color w:val="353535"/>
          <w:sz w:val="24"/>
          <w:shd w:val="clear" w:color="auto" w:fill="FFFFFF"/>
        </w:rPr>
        <w:t xml:space="preserve">5.инструментальная Агрессия, являющаяся средством достижения к.-л. цели;  </w:t>
      </w:r>
    </w:p>
    <w:p w:rsidR="005F03FF" w:rsidRDefault="008C54C3">
      <w:pPr>
        <w:rPr>
          <w:rFonts w:ascii="Times New Roman" w:hAnsi="Times New Roman"/>
          <w:color w:val="353535"/>
          <w:sz w:val="24"/>
        </w:rPr>
      </w:pPr>
      <w:r>
        <w:rPr>
          <w:rFonts w:ascii="Times New Roman" w:hAnsi="Times New Roman"/>
          <w:color w:val="353535"/>
          <w:sz w:val="24"/>
          <w:shd w:val="clear" w:color="auto" w:fill="FFFFFF"/>
        </w:rPr>
        <w:t>6.враждебная Агрессия — выражается в действиях имею</w:t>
      </w:r>
      <w:r>
        <w:rPr>
          <w:rFonts w:ascii="Times New Roman" w:hAnsi="Times New Roman"/>
          <w:color w:val="353535"/>
          <w:sz w:val="24"/>
          <w:shd w:val="clear" w:color="auto" w:fill="FFFFFF"/>
        </w:rPr>
        <w:t xml:space="preserve">щих целью причинение вреда объекту агрессии; </w:t>
      </w:r>
    </w:p>
    <w:p w:rsidR="005F03FF" w:rsidRDefault="008C54C3">
      <w:pPr>
        <w:rPr>
          <w:rFonts w:ascii="Times New Roman" w:hAnsi="Times New Roman"/>
          <w:color w:val="353535"/>
          <w:sz w:val="24"/>
        </w:rPr>
      </w:pPr>
      <w:r>
        <w:rPr>
          <w:rFonts w:ascii="Times New Roman" w:hAnsi="Times New Roman"/>
          <w:color w:val="353535"/>
          <w:sz w:val="24"/>
          <w:shd w:val="clear" w:color="auto" w:fill="FFFFFF"/>
        </w:rPr>
        <w:t>7.аутоагрессия — агрессия, проявляющаяся в самообвинении, самоунижении, нанесении себе телесных повреждений вплоть до самоубийства;</w:t>
      </w:r>
    </w:p>
    <w:p w:rsidR="005F03FF" w:rsidRDefault="008C54C3">
      <w:pPr>
        <w:spacing w:before="480" w:after="0" w:line="420" w:lineRule="atLeast"/>
        <w:jc w:val="center"/>
        <w:outlineLvl w:val="1"/>
        <w:rPr>
          <w:rFonts w:ascii="Times New Roman" w:hAnsi="Times New Roman"/>
          <w:b/>
          <w:color w:val="000000"/>
          <w:sz w:val="32"/>
        </w:rPr>
      </w:pPr>
      <w:r>
        <w:rPr>
          <w:rFonts w:ascii="Times New Roman" w:hAnsi="Times New Roman"/>
          <w:color w:val="353535"/>
          <w:sz w:val="24"/>
          <w:shd w:val="clear" w:color="auto" w:fill="FFFFFF"/>
        </w:rPr>
        <w:t>8. альтруистическая Агрессия, имеющая цель защиты др. от чьих-то агрессивных д</w:t>
      </w:r>
      <w:r>
        <w:rPr>
          <w:rFonts w:ascii="Times New Roman" w:hAnsi="Times New Roman"/>
          <w:color w:val="353535"/>
          <w:sz w:val="24"/>
          <w:shd w:val="clear" w:color="auto" w:fill="FFFFFF"/>
        </w:rPr>
        <w:t>ействий.</w:t>
      </w:r>
      <w:r>
        <w:rPr>
          <w:rFonts w:ascii="Times New Roman" w:hAnsi="Times New Roman"/>
          <w:color w:val="353535"/>
          <w:sz w:val="24"/>
          <w:shd w:val="clear" w:color="auto" w:fill="FFFFFF"/>
        </w:rPr>
        <w:br/>
      </w:r>
      <w:r>
        <w:rPr>
          <w:rFonts w:ascii="Times New Roman" w:hAnsi="Times New Roman"/>
          <w:b/>
          <w:color w:val="000000"/>
          <w:sz w:val="32"/>
          <w:shd w:val="clear" w:color="auto" w:fill="FFFFFF"/>
        </w:rPr>
        <w:t>Причины агрессивного поведения</w:t>
      </w:r>
    </w:p>
    <w:p w:rsidR="005F03FF" w:rsidRDefault="008C54C3">
      <w:pPr>
        <w:spacing w:before="120" w:after="0"/>
        <w:jc w:val="both"/>
        <w:rPr>
          <w:rFonts w:ascii="Times New Roman" w:hAnsi="Times New Roman"/>
          <w:color w:val="000000"/>
          <w:sz w:val="24"/>
        </w:rPr>
      </w:pPr>
      <w:r>
        <w:rPr>
          <w:rFonts w:ascii="Times New Roman" w:hAnsi="Times New Roman"/>
          <w:color w:val="000000"/>
          <w:sz w:val="24"/>
          <w:shd w:val="clear" w:color="auto" w:fill="FFFFFF"/>
        </w:rPr>
        <w:t>Агрессивное поведение имеет предпосылки и причины.</w:t>
      </w:r>
      <w:r>
        <w:rPr>
          <w:rFonts w:ascii="Times New Roman" w:hAnsi="Times New Roman"/>
          <w:b/>
          <w:color w:val="000000"/>
          <w:sz w:val="24"/>
          <w:shd w:val="clear" w:color="auto" w:fill="FFFFFF"/>
        </w:rPr>
        <w:t>У детей:</w:t>
      </w:r>
    </w:p>
    <w:p w:rsidR="005F03FF" w:rsidRDefault="008C54C3">
      <w:pPr>
        <w:spacing w:before="120" w:after="0"/>
        <w:jc w:val="both"/>
        <w:rPr>
          <w:rFonts w:ascii="Times New Roman" w:hAnsi="Times New Roman"/>
          <w:color w:val="000000"/>
          <w:sz w:val="24"/>
        </w:rPr>
      </w:pPr>
      <w:r>
        <w:rPr>
          <w:rFonts w:ascii="Times New Roman" w:hAnsi="Times New Roman"/>
          <w:color w:val="000000"/>
          <w:sz w:val="24"/>
          <w:shd w:val="clear" w:color="auto" w:fill="FFFFFF"/>
        </w:rPr>
        <w:t xml:space="preserve">Наблюдаете агрессию у ребенка? Важно понимать ее причины. Иногда она помогает при достижении цели, самозащите и удовлетворении потребностей. Когда речь </w:t>
      </w:r>
      <w:r>
        <w:rPr>
          <w:rFonts w:ascii="Times New Roman" w:hAnsi="Times New Roman"/>
          <w:color w:val="000000"/>
          <w:sz w:val="24"/>
          <w:shd w:val="clear" w:color="auto" w:fill="FFFFFF"/>
        </w:rPr>
        <w:t>заходит об агрессии у детей, то стоит учитывать, что в некоторых ситуациях агрессия необходима каждому человеку. Агрессивность помогает в случае самозащиты, достижении своих целей, отстаивании прав и удовлетворения желаний.</w:t>
      </w:r>
    </w:p>
    <w:p w:rsidR="005F03FF" w:rsidRDefault="008C54C3">
      <w:pPr>
        <w:spacing w:before="180" w:after="0"/>
        <w:jc w:val="both"/>
        <w:rPr>
          <w:rFonts w:ascii="Times New Roman" w:hAnsi="Times New Roman"/>
          <w:color w:val="000000"/>
          <w:sz w:val="24"/>
        </w:rPr>
      </w:pPr>
      <w:r>
        <w:rPr>
          <w:rFonts w:ascii="Times New Roman" w:hAnsi="Times New Roman"/>
          <w:color w:val="000000"/>
          <w:sz w:val="24"/>
          <w:shd w:val="clear" w:color="auto" w:fill="FFFFFF"/>
        </w:rPr>
        <w:t>Агрессия в приемлемой форме дает</w:t>
      </w:r>
      <w:r>
        <w:rPr>
          <w:rFonts w:ascii="Times New Roman" w:hAnsi="Times New Roman"/>
          <w:color w:val="000000"/>
          <w:sz w:val="24"/>
          <w:shd w:val="clear" w:color="auto" w:fill="FFFFFF"/>
        </w:rPr>
        <w:t xml:space="preserve"> возможность быстрее адаптироваться социально, и увереннее двигаться к успеху. Речь не идет об агрессии характеризующейся ненавистью, нанесением ущерба, формированием негативных черт характера.</w:t>
      </w:r>
    </w:p>
    <w:bookmarkStart w:id="3" w:name="R-A-413375-9"/>
    <w:bookmarkStart w:id="4" w:name="K64K5G6LDV"/>
    <w:bookmarkEnd w:id="3"/>
    <w:bookmarkEnd w:id="4"/>
    <w:p w:rsidR="005F03FF" w:rsidRDefault="005F03FF">
      <w:pPr>
        <w:spacing w:before="360" w:after="0"/>
        <w:rPr>
          <w:rFonts w:ascii="Times New Roman" w:hAnsi="Times New Roman"/>
          <w:color w:val="000000"/>
          <w:sz w:val="24"/>
        </w:rPr>
      </w:pPr>
      <w:r>
        <w:rPr>
          <w:rStyle w:val="a5"/>
          <w:rFonts w:ascii="Times New Roman" w:hAnsi="Times New Roman"/>
          <w:color w:val="FFFFFF"/>
          <w:sz w:val="24"/>
          <w:u w:val="none"/>
          <w:shd w:val="clear" w:color="auto" w:fill="FFFFFF"/>
        </w:rPr>
        <w:fldChar w:fldCharType="begin"/>
      </w:r>
      <w:r w:rsidR="008C54C3">
        <w:rPr>
          <w:rStyle w:val="a5"/>
          <w:rFonts w:ascii="Times New Roman" w:hAnsi="Times New Roman"/>
          <w:color w:val="FFFFFF"/>
          <w:sz w:val="24"/>
          <w:u w:val="none"/>
          <w:shd w:val="clear" w:color="auto" w:fill="FFFFFF"/>
        </w:rPr>
        <w:instrText>HYPERLINK "https://direct.yandex.ru/?partner" \t "_blank"</w:instrText>
      </w:r>
      <w:r>
        <w:rPr>
          <w:rStyle w:val="a5"/>
          <w:rFonts w:ascii="Times New Roman" w:hAnsi="Times New Roman"/>
          <w:color w:val="FFFFFF"/>
          <w:sz w:val="24"/>
          <w:u w:val="none"/>
          <w:shd w:val="clear" w:color="auto" w:fill="FFFFFF"/>
        </w:rPr>
        <w:fldChar w:fldCharType="separate"/>
      </w:r>
      <w:r w:rsidR="008C54C3">
        <w:rPr>
          <w:rStyle w:val="a5"/>
          <w:rFonts w:ascii="Times New Roman" w:hAnsi="Times New Roman"/>
          <w:color w:val="FFFFFF"/>
          <w:sz w:val="24"/>
          <w:u w:val="none"/>
          <w:shd w:val="clear" w:color="auto" w:fill="FFFFFF"/>
        </w:rPr>
        <w:t>₽</w:t>
      </w:r>
      <w:r>
        <w:rPr>
          <w:rStyle w:val="a5"/>
          <w:rFonts w:ascii="Times New Roman" w:hAnsi="Times New Roman"/>
          <w:color w:val="FFFFFF"/>
          <w:sz w:val="24"/>
          <w:u w:val="none"/>
          <w:shd w:val="clear" w:color="auto" w:fill="FFFFFF"/>
        </w:rPr>
        <w:fldChar w:fldCharType="end"/>
      </w:r>
      <w:r w:rsidR="008C54C3">
        <w:rPr>
          <w:rFonts w:ascii="Times New Roman" w:hAnsi="Times New Roman"/>
          <w:color w:val="000000"/>
          <w:sz w:val="24"/>
          <w:shd w:val="clear" w:color="auto" w:fill="FFFFFF"/>
        </w:rPr>
        <w:t xml:space="preserve">Нередко наблюдаются приступы агрессии у детей, достигших 4-х летнего возраста. Основная ее причина: семья, агрессивное поведение близких в бытовых ситуациях. Чаще случается в семьях, где допустима ругань, оскорбления, унижения, хамство. Вторая причина: </w:t>
      </w:r>
      <w:r w:rsidR="008C54C3">
        <w:rPr>
          <w:rFonts w:ascii="Times New Roman" w:hAnsi="Times New Roman"/>
          <w:color w:val="000000"/>
          <w:sz w:val="24"/>
          <w:shd w:val="clear" w:color="auto" w:fill="FFFFFF"/>
        </w:rPr>
        <w:lastRenderedPageBreak/>
        <w:t>без</w:t>
      </w:r>
      <w:r w:rsidR="008C54C3">
        <w:rPr>
          <w:rFonts w:ascii="Times New Roman" w:hAnsi="Times New Roman"/>
          <w:color w:val="000000"/>
          <w:sz w:val="24"/>
          <w:shd w:val="clear" w:color="auto" w:fill="FFFFFF"/>
        </w:rPr>
        <w:t>различие или слишком властное отношение родителей. Методы преодоления проблемы: умейте слушать ребенка, окружите его добротой, лаской, донесите свои переживания.</w:t>
      </w:r>
    </w:p>
    <w:p w:rsidR="005F03FF" w:rsidRDefault="008C54C3">
      <w:pPr>
        <w:spacing w:before="360" w:after="0"/>
        <w:rPr>
          <w:rFonts w:ascii="Times New Roman" w:hAnsi="Times New Roman"/>
          <w:b/>
          <w:color w:val="000000"/>
          <w:sz w:val="24"/>
        </w:rPr>
      </w:pPr>
      <w:r>
        <w:rPr>
          <w:rFonts w:ascii="Times New Roman" w:hAnsi="Times New Roman"/>
          <w:b/>
          <w:color w:val="000000"/>
          <w:sz w:val="24"/>
          <w:shd w:val="clear" w:color="auto" w:fill="FFFFFF"/>
        </w:rPr>
        <w:t>У подростков</w:t>
      </w:r>
    </w:p>
    <w:p w:rsidR="005F03FF" w:rsidRDefault="008C54C3">
      <w:pPr>
        <w:spacing w:before="120" w:after="0"/>
        <w:jc w:val="both"/>
        <w:rPr>
          <w:rFonts w:ascii="Times New Roman" w:hAnsi="Times New Roman"/>
          <w:color w:val="000000"/>
          <w:sz w:val="24"/>
        </w:rPr>
      </w:pPr>
      <w:r>
        <w:rPr>
          <w:rFonts w:ascii="Times New Roman" w:hAnsi="Times New Roman"/>
          <w:color w:val="000000"/>
          <w:sz w:val="24"/>
          <w:shd w:val="clear" w:color="auto" w:fill="FFFFFF"/>
        </w:rPr>
        <w:t>Пик подростковой агрессии приходится на период полового созревания. Черты, характ</w:t>
      </w:r>
      <w:r>
        <w:rPr>
          <w:rFonts w:ascii="Times New Roman" w:hAnsi="Times New Roman"/>
          <w:color w:val="000000"/>
          <w:sz w:val="24"/>
          <w:shd w:val="clear" w:color="auto" w:fill="FFFFFF"/>
        </w:rPr>
        <w:t>ерные для агрессивных подростков: отсутствие серьезных интересов и хобби, узость мышления, недостаток финансов на базовые потребности.</w:t>
      </w:r>
    </w:p>
    <w:p w:rsidR="005F03FF" w:rsidRDefault="008C54C3">
      <w:pPr>
        <w:spacing w:before="360" w:after="0"/>
        <w:jc w:val="both"/>
        <w:rPr>
          <w:rFonts w:ascii="Times New Roman" w:hAnsi="Times New Roman"/>
          <w:color w:val="000000"/>
          <w:sz w:val="24"/>
        </w:rPr>
      </w:pPr>
      <w:r>
        <w:rPr>
          <w:rFonts w:ascii="Times New Roman" w:hAnsi="Times New Roman"/>
          <w:color w:val="000000"/>
          <w:sz w:val="24"/>
          <w:shd w:val="clear" w:color="auto" w:fill="FFFFFF"/>
        </w:rPr>
        <w:t>Они склонны к подражанию и внушаемости. Чувствуют озлобленность по отношению к родителям и сверстникам. Отличаются низкой</w:t>
      </w:r>
      <w:r>
        <w:rPr>
          <w:rFonts w:ascii="Times New Roman" w:hAnsi="Times New Roman"/>
          <w:color w:val="000000"/>
          <w:sz w:val="24"/>
          <w:shd w:val="clear" w:color="auto" w:fill="FFFFFF"/>
        </w:rPr>
        <w:t xml:space="preserve"> самооценкой, повышенной тревожностью, эгоцентризмом. Не знают, как преодолеть сложности, контролировать поведение. Все эти факты в совокупности и ведут к агрессии.</w:t>
      </w:r>
    </w:p>
    <w:p w:rsidR="005F03FF" w:rsidRDefault="008C54C3">
      <w:pPr>
        <w:spacing w:before="180" w:after="0"/>
        <w:jc w:val="both"/>
        <w:rPr>
          <w:rFonts w:ascii="Times New Roman" w:hAnsi="Times New Roman"/>
          <w:color w:val="000000"/>
          <w:sz w:val="24"/>
        </w:rPr>
      </w:pPr>
      <w:r>
        <w:rPr>
          <w:rFonts w:ascii="Times New Roman" w:hAnsi="Times New Roman"/>
          <w:color w:val="000000"/>
          <w:sz w:val="24"/>
          <w:shd w:val="clear" w:color="auto" w:fill="FFFFFF"/>
        </w:rPr>
        <w:t>Агрессивных подростков и детей можно увидеть не только в неблагополучных семьях – они встре</w:t>
      </w:r>
      <w:r>
        <w:rPr>
          <w:rFonts w:ascii="Times New Roman" w:hAnsi="Times New Roman"/>
          <w:color w:val="000000"/>
          <w:sz w:val="24"/>
          <w:shd w:val="clear" w:color="auto" w:fill="FFFFFF"/>
        </w:rPr>
        <w:t>чаются на разных социальных уровнях, являясь средством демонстрации самостоятельности и зрелости. Если речь не идет о психическом отклонении, то методом лечения может стать разговор по душам или консультация психолога.</w:t>
      </w:r>
    </w:p>
    <w:p w:rsidR="005F03FF" w:rsidRDefault="008C54C3">
      <w:pPr>
        <w:spacing w:before="180" w:after="0"/>
        <w:jc w:val="both"/>
        <w:rPr>
          <w:rFonts w:ascii="Times New Roman" w:hAnsi="Times New Roman"/>
          <w:b/>
          <w:color w:val="000000"/>
          <w:sz w:val="24"/>
        </w:rPr>
      </w:pPr>
      <w:r>
        <w:rPr>
          <w:rFonts w:ascii="Times New Roman" w:hAnsi="Times New Roman"/>
          <w:b/>
          <w:color w:val="000000"/>
          <w:sz w:val="24"/>
          <w:shd w:val="clear" w:color="auto" w:fill="FFFFFF"/>
        </w:rPr>
        <w:t>У взрослых</w:t>
      </w:r>
    </w:p>
    <w:p w:rsidR="005F03FF" w:rsidRDefault="008C54C3">
      <w:pPr>
        <w:spacing w:before="120" w:after="0"/>
        <w:jc w:val="both"/>
        <w:rPr>
          <w:rFonts w:ascii="Times New Roman" w:hAnsi="Times New Roman"/>
          <w:color w:val="000000"/>
          <w:sz w:val="24"/>
        </w:rPr>
      </w:pPr>
      <w:r>
        <w:rPr>
          <w:rFonts w:ascii="Times New Roman" w:hAnsi="Times New Roman"/>
          <w:b/>
          <w:color w:val="000000"/>
          <w:sz w:val="24"/>
          <w:shd w:val="clear" w:color="auto" w:fill="FFFFFF"/>
        </w:rPr>
        <w:t xml:space="preserve">Распространенные причины, </w:t>
      </w:r>
      <w:r>
        <w:rPr>
          <w:rFonts w:ascii="Times New Roman" w:hAnsi="Times New Roman"/>
          <w:b/>
          <w:color w:val="000000"/>
          <w:sz w:val="24"/>
          <w:shd w:val="clear" w:color="auto" w:fill="FFFFFF"/>
        </w:rPr>
        <w:t>провоцирующие агрессию у взрослых:</w:t>
      </w:r>
    </w:p>
    <w:p w:rsidR="005F03FF" w:rsidRDefault="008C54C3">
      <w:pPr>
        <w:numPr>
          <w:ilvl w:val="0"/>
          <w:numId w:val="3"/>
        </w:numPr>
        <w:spacing w:line="360" w:lineRule="atLeast"/>
        <w:rPr>
          <w:rFonts w:ascii="Times New Roman" w:hAnsi="Times New Roman"/>
          <w:color w:val="000000"/>
          <w:sz w:val="24"/>
        </w:rPr>
      </w:pPr>
      <w:r>
        <w:rPr>
          <w:rFonts w:ascii="Times New Roman" w:hAnsi="Times New Roman"/>
          <w:color w:val="000000"/>
          <w:sz w:val="24"/>
          <w:shd w:val="clear" w:color="auto" w:fill="FFFFFF"/>
        </w:rPr>
        <w:t>Злоупотребление наркотическими веществами, алкоголем, расшатывающими нервную систему и становящимися причиной неадекватной реакции на малозначимые события.</w:t>
      </w:r>
    </w:p>
    <w:p w:rsidR="005F03FF" w:rsidRDefault="008C54C3">
      <w:pPr>
        <w:numPr>
          <w:ilvl w:val="0"/>
          <w:numId w:val="3"/>
        </w:numPr>
        <w:spacing w:before="60" w:line="360" w:lineRule="atLeast"/>
        <w:rPr>
          <w:rFonts w:ascii="Times New Roman" w:hAnsi="Times New Roman"/>
          <w:color w:val="000000"/>
          <w:sz w:val="24"/>
        </w:rPr>
      </w:pPr>
      <w:r>
        <w:rPr>
          <w:rFonts w:ascii="Times New Roman" w:hAnsi="Times New Roman"/>
          <w:color w:val="000000"/>
          <w:sz w:val="24"/>
          <w:shd w:val="clear" w:color="auto" w:fill="FFFFFF"/>
        </w:rPr>
        <w:t>Травмы психического характера, обретенные в детстве.</w:t>
      </w:r>
    </w:p>
    <w:p w:rsidR="005F03FF" w:rsidRDefault="008C54C3">
      <w:pPr>
        <w:numPr>
          <w:ilvl w:val="0"/>
          <w:numId w:val="3"/>
        </w:numPr>
        <w:spacing w:before="60" w:line="360" w:lineRule="atLeast"/>
        <w:rPr>
          <w:rFonts w:ascii="Times New Roman" w:hAnsi="Times New Roman"/>
          <w:color w:val="000000"/>
          <w:sz w:val="24"/>
        </w:rPr>
      </w:pPr>
      <w:r>
        <w:rPr>
          <w:rFonts w:ascii="Times New Roman" w:hAnsi="Times New Roman"/>
          <w:color w:val="000000"/>
          <w:sz w:val="24"/>
          <w:shd w:val="clear" w:color="auto" w:fill="FFFFFF"/>
        </w:rPr>
        <w:t>Переутомлени</w:t>
      </w:r>
      <w:r>
        <w:rPr>
          <w:rFonts w:ascii="Times New Roman" w:hAnsi="Times New Roman"/>
          <w:color w:val="000000"/>
          <w:sz w:val="24"/>
          <w:shd w:val="clear" w:color="auto" w:fill="FFFFFF"/>
        </w:rPr>
        <w:t>е, отсутствие полноценного отдыха.</w:t>
      </w:r>
    </w:p>
    <w:p w:rsidR="005F03FF" w:rsidRDefault="008C54C3">
      <w:pPr>
        <w:numPr>
          <w:ilvl w:val="0"/>
          <w:numId w:val="3"/>
        </w:numPr>
        <w:spacing w:before="60" w:line="360" w:lineRule="atLeast"/>
        <w:rPr>
          <w:rFonts w:ascii="Times New Roman" w:hAnsi="Times New Roman"/>
          <w:color w:val="000000"/>
          <w:sz w:val="24"/>
        </w:rPr>
      </w:pPr>
      <w:r>
        <w:rPr>
          <w:rFonts w:ascii="Times New Roman" w:hAnsi="Times New Roman"/>
          <w:color w:val="000000"/>
          <w:sz w:val="24"/>
          <w:shd w:val="clear" w:color="auto" w:fill="FFFFFF"/>
        </w:rPr>
        <w:t>Личные проблемы, неудовлетворенности личной жизнью, чувство одиночества, интимные проблемы.</w:t>
      </w:r>
    </w:p>
    <w:p w:rsidR="005F03FF" w:rsidRDefault="008C54C3">
      <w:pPr>
        <w:numPr>
          <w:ilvl w:val="0"/>
          <w:numId w:val="3"/>
        </w:numPr>
        <w:spacing w:before="60" w:line="360" w:lineRule="atLeast"/>
        <w:rPr>
          <w:rFonts w:ascii="Times New Roman" w:hAnsi="Times New Roman"/>
          <w:color w:val="000000"/>
          <w:sz w:val="24"/>
        </w:rPr>
      </w:pPr>
      <w:r>
        <w:rPr>
          <w:rFonts w:ascii="Times New Roman" w:hAnsi="Times New Roman"/>
          <w:color w:val="000000"/>
          <w:sz w:val="24"/>
          <w:shd w:val="clear" w:color="auto" w:fill="FFFFFF"/>
        </w:rPr>
        <w:t>Чрезмерное увлечение компьютерными играми, жестокими фильмами.</w:t>
      </w:r>
    </w:p>
    <w:p w:rsidR="005F03FF" w:rsidRDefault="008C54C3">
      <w:pPr>
        <w:numPr>
          <w:ilvl w:val="0"/>
          <w:numId w:val="3"/>
        </w:numPr>
        <w:spacing w:before="60" w:line="360" w:lineRule="atLeast"/>
        <w:rPr>
          <w:rFonts w:ascii="Times New Roman" w:hAnsi="Times New Roman"/>
          <w:color w:val="000000"/>
          <w:sz w:val="24"/>
        </w:rPr>
      </w:pPr>
      <w:r>
        <w:rPr>
          <w:rFonts w:ascii="Times New Roman" w:hAnsi="Times New Roman"/>
          <w:color w:val="000000"/>
          <w:sz w:val="24"/>
          <w:shd w:val="clear" w:color="auto" w:fill="FFFFFF"/>
        </w:rPr>
        <w:t>Строгое воспитание.</w:t>
      </w:r>
    </w:p>
    <w:p w:rsidR="005F03FF" w:rsidRDefault="005F03FF">
      <w:pPr>
        <w:spacing w:before="420" w:after="0" w:line="420" w:lineRule="atLeast"/>
        <w:outlineLvl w:val="1"/>
        <w:rPr>
          <w:rFonts w:ascii="Times New Roman" w:hAnsi="Times New Roman"/>
          <w:b/>
          <w:color w:val="000000"/>
          <w:sz w:val="24"/>
        </w:rPr>
      </w:pPr>
      <w:bookmarkStart w:id="5" w:name="5"/>
      <w:bookmarkEnd w:id="5"/>
    </w:p>
    <w:p w:rsidR="005F03FF" w:rsidRDefault="008C54C3">
      <w:pPr>
        <w:spacing w:before="420" w:after="0" w:line="420" w:lineRule="atLeast"/>
        <w:outlineLvl w:val="1"/>
        <w:rPr>
          <w:rFonts w:ascii="Times New Roman" w:hAnsi="Times New Roman"/>
          <w:b/>
          <w:color w:val="000000"/>
          <w:sz w:val="24"/>
        </w:rPr>
      </w:pPr>
      <w:r>
        <w:rPr>
          <w:rFonts w:ascii="Times New Roman" w:hAnsi="Times New Roman"/>
          <w:b/>
          <w:color w:val="000000"/>
          <w:sz w:val="24"/>
          <w:shd w:val="clear" w:color="auto" w:fill="FFFFFF"/>
        </w:rPr>
        <w:t>Как вести себя с агрессивным человеком:</w:t>
      </w:r>
    </w:p>
    <w:p w:rsidR="005F03FF" w:rsidRDefault="008C54C3">
      <w:pPr>
        <w:spacing w:before="120" w:after="0"/>
        <w:jc w:val="both"/>
        <w:rPr>
          <w:rFonts w:ascii="Times New Roman" w:hAnsi="Times New Roman"/>
          <w:color w:val="000000"/>
          <w:sz w:val="24"/>
        </w:rPr>
      </w:pPr>
      <w:r>
        <w:rPr>
          <w:rFonts w:ascii="Times New Roman" w:hAnsi="Times New Roman"/>
          <w:color w:val="000000"/>
          <w:sz w:val="24"/>
          <w:shd w:val="clear" w:color="auto" w:fill="FFFFFF"/>
        </w:rPr>
        <w:t>Родит</w:t>
      </w:r>
      <w:r>
        <w:rPr>
          <w:rFonts w:ascii="Times New Roman" w:hAnsi="Times New Roman"/>
          <w:color w:val="000000"/>
          <w:sz w:val="24"/>
          <w:shd w:val="clear" w:color="auto" w:fill="FFFFFF"/>
        </w:rPr>
        <w:t>елям, желающим погасить проявления агрессии ребенка, важно попытаться понять его, по возможности принять его позицию и без критики выслушать. Важно, чтобы агрессия была устранена из общения домочадцев и не была нормой общения для взрослых. С ранних лет и в</w:t>
      </w:r>
      <w:r>
        <w:rPr>
          <w:rFonts w:ascii="Times New Roman" w:hAnsi="Times New Roman"/>
          <w:color w:val="000000"/>
          <w:sz w:val="24"/>
          <w:shd w:val="clear" w:color="auto" w:fill="FFFFFF"/>
        </w:rPr>
        <w:t xml:space="preserve"> период взросления родители даже на подсознательном уровне – ориентир для детей. В семье скандалистов ребенок вбирает аналогичные качества, даже если они зачастую стараются скрыть агрессивное поведение – оно проявляется на уровне ощущений, атмосферы в доме</w:t>
      </w:r>
      <w:r>
        <w:rPr>
          <w:rFonts w:ascii="Times New Roman" w:hAnsi="Times New Roman"/>
          <w:color w:val="000000"/>
          <w:sz w:val="24"/>
          <w:shd w:val="clear" w:color="auto" w:fill="FFFFFF"/>
        </w:rPr>
        <w:t>.</w:t>
      </w:r>
    </w:p>
    <w:p w:rsidR="005F03FF" w:rsidRDefault="008C54C3">
      <w:pPr>
        <w:spacing w:before="360" w:after="0"/>
        <w:rPr>
          <w:rFonts w:ascii="Times New Roman" w:hAnsi="Times New Roman"/>
          <w:color w:val="000000"/>
          <w:sz w:val="24"/>
        </w:rPr>
      </w:pPr>
      <w:bookmarkStart w:id="6" w:name="H1WUSVG44LN"/>
      <w:bookmarkEnd w:id="6"/>
      <w:r>
        <w:rPr>
          <w:rFonts w:ascii="Times New Roman" w:hAnsi="Times New Roman"/>
          <w:color w:val="000000"/>
          <w:sz w:val="24"/>
          <w:shd w:val="clear" w:color="auto" w:fill="FFFFFF"/>
        </w:rPr>
        <w:lastRenderedPageBreak/>
        <w:t>Даже если подросток растет тихим и замкнутым, последствия семейной агрессии в будущем проявятся в виде тирании и жестокости. Профилактикой такого результата станет консультация психолога, способного помочь скорректировать поведение.</w:t>
      </w:r>
    </w:p>
    <w:p w:rsidR="005F03FF" w:rsidRDefault="008C54C3">
      <w:pPr>
        <w:rPr>
          <w:rFonts w:ascii="Times New Roman" w:hAnsi="Times New Roman"/>
          <w:sz w:val="24"/>
        </w:rPr>
      </w:pPr>
      <w:r>
        <w:rPr>
          <w:rFonts w:ascii="Times New Roman" w:hAnsi="Times New Roman"/>
          <w:color w:val="000000"/>
          <w:sz w:val="24"/>
          <w:shd w:val="clear" w:color="auto" w:fill="FFFFFF"/>
        </w:rPr>
        <w:t>Общаясь с агрессивным</w:t>
      </w:r>
      <w:r>
        <w:rPr>
          <w:rFonts w:ascii="Times New Roman" w:hAnsi="Times New Roman"/>
          <w:color w:val="000000"/>
          <w:sz w:val="24"/>
          <w:shd w:val="clear" w:color="auto" w:fill="FFFFFF"/>
        </w:rPr>
        <w:t xml:space="preserve"> человеком, важно не «включать» аналогичную ответную реакцию. По возможности, выйдите из зоны конфликта, предложите поговорить тогда, когда эмоции осядут – не провоцируйте разрастание конфликта.</w:t>
      </w:r>
    </w:p>
    <w:p w:rsidR="005F03FF" w:rsidRDefault="005F03FF"/>
    <w:sectPr w:rsidR="005F03FF" w:rsidSect="005F03FF">
      <w:type w:val="continuous"/>
      <w:pgSz w:w="11906" w:h="16838" w:code="9"/>
      <w:pgMar w:top="1134" w:right="1134" w:bottom="1134" w:left="1134" w:header="708" w:footer="708"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E6D9C"/>
    <w:multiLevelType w:val="hybridMultilevel"/>
    <w:tmpl w:val="8A14C4E0"/>
    <w:lvl w:ilvl="0" w:tplc="6EEA032A">
      <w:start w:val="1"/>
      <w:numFmt w:val="bullet"/>
      <w:lvlText w:val="·"/>
      <w:lvlJc w:val="left"/>
      <w:pPr>
        <w:spacing w:after="0" w:line="240" w:lineRule="auto"/>
        <w:ind w:left="720" w:hanging="360"/>
      </w:pPr>
      <w:rPr>
        <w:rFonts w:ascii="Symbol" w:hAnsi="Symbol"/>
      </w:rPr>
    </w:lvl>
    <w:lvl w:ilvl="1" w:tplc="386EF5BE">
      <w:start w:val="1"/>
      <w:numFmt w:val="bullet"/>
      <w:lvlText w:val="o"/>
      <w:lvlJc w:val="left"/>
      <w:pPr>
        <w:spacing w:after="0" w:line="240" w:lineRule="auto"/>
        <w:ind w:left="1440" w:hanging="360"/>
      </w:pPr>
      <w:rPr>
        <w:rFonts w:ascii="Symbol" w:hAnsi="Symbol"/>
      </w:rPr>
    </w:lvl>
    <w:lvl w:ilvl="2" w:tplc="7A1789FB">
      <w:start w:val="1"/>
      <w:numFmt w:val="bullet"/>
      <w:lvlText w:val="·"/>
      <w:lvlJc w:val="left"/>
      <w:pPr>
        <w:spacing w:after="0" w:line="240" w:lineRule="auto"/>
        <w:ind w:left="2160" w:hanging="360"/>
      </w:pPr>
      <w:rPr>
        <w:rFonts w:ascii="Symbol" w:hAnsi="Symbol"/>
      </w:rPr>
    </w:lvl>
    <w:lvl w:ilvl="3" w:tplc="5919B400">
      <w:start w:val="1"/>
      <w:numFmt w:val="bullet"/>
      <w:lvlText w:val="o"/>
      <w:lvlJc w:val="left"/>
      <w:pPr>
        <w:spacing w:after="0" w:line="240" w:lineRule="auto"/>
        <w:ind w:left="2880" w:hanging="360"/>
      </w:pPr>
      <w:rPr>
        <w:rFonts w:ascii="Symbol" w:hAnsi="Symbol"/>
      </w:rPr>
    </w:lvl>
    <w:lvl w:ilvl="4" w:tplc="33C0CF17">
      <w:start w:val="1"/>
      <w:numFmt w:val="bullet"/>
      <w:lvlText w:val="·"/>
      <w:lvlJc w:val="left"/>
      <w:pPr>
        <w:spacing w:after="0" w:line="240" w:lineRule="auto"/>
        <w:ind w:left="3600" w:hanging="360"/>
      </w:pPr>
      <w:rPr>
        <w:rFonts w:ascii="Symbol" w:hAnsi="Symbol"/>
      </w:rPr>
    </w:lvl>
    <w:lvl w:ilvl="5" w:tplc="5D39C6C2">
      <w:start w:val="1"/>
      <w:numFmt w:val="bullet"/>
      <w:lvlText w:val="o"/>
      <w:lvlJc w:val="left"/>
      <w:pPr>
        <w:spacing w:after="0" w:line="240" w:lineRule="auto"/>
        <w:ind w:left="4320" w:hanging="360"/>
      </w:pPr>
      <w:rPr>
        <w:rFonts w:ascii="Symbol" w:hAnsi="Symbol"/>
      </w:rPr>
    </w:lvl>
    <w:lvl w:ilvl="6" w:tplc="4069D8F5">
      <w:start w:val="1"/>
      <w:numFmt w:val="bullet"/>
      <w:lvlText w:val="·"/>
      <w:lvlJc w:val="left"/>
      <w:pPr>
        <w:spacing w:after="0" w:line="240" w:lineRule="auto"/>
        <w:ind w:left="5040" w:hanging="360"/>
      </w:pPr>
      <w:rPr>
        <w:rFonts w:ascii="Symbol" w:hAnsi="Symbol"/>
      </w:rPr>
    </w:lvl>
    <w:lvl w:ilvl="7" w:tplc="4D6254B5">
      <w:start w:val="1"/>
      <w:numFmt w:val="bullet"/>
      <w:lvlText w:val="o"/>
      <w:lvlJc w:val="left"/>
      <w:pPr>
        <w:spacing w:after="0" w:line="240" w:lineRule="auto"/>
        <w:ind w:left="5760" w:hanging="360"/>
      </w:pPr>
      <w:rPr>
        <w:rFonts w:ascii="Symbol" w:hAnsi="Symbol"/>
      </w:rPr>
    </w:lvl>
    <w:lvl w:ilvl="8" w:tplc="60ED69D2">
      <w:start w:val="1"/>
      <w:numFmt w:val="bullet"/>
      <w:lvlText w:val="·"/>
      <w:lvlJc w:val="left"/>
      <w:pPr>
        <w:spacing w:after="0" w:line="240" w:lineRule="auto"/>
        <w:ind w:left="6480" w:hanging="360"/>
      </w:pPr>
      <w:rPr>
        <w:rFonts w:ascii="Symbol" w:hAnsi="Symbol"/>
      </w:rPr>
    </w:lvl>
  </w:abstractNum>
  <w:abstractNum w:abstractNumId="1">
    <w:nsid w:val="47C025EB"/>
    <w:multiLevelType w:val="hybridMultilevel"/>
    <w:tmpl w:val="AC06F894"/>
    <w:lvl w:ilvl="0" w:tplc="4A5C8D03">
      <w:start w:val="1"/>
      <w:numFmt w:val="bullet"/>
      <w:lvlText w:val="·"/>
      <w:lvlJc w:val="left"/>
      <w:pPr>
        <w:spacing w:after="0" w:line="240" w:lineRule="auto"/>
        <w:ind w:left="720" w:hanging="360"/>
      </w:pPr>
      <w:rPr>
        <w:rFonts w:ascii="Symbol" w:hAnsi="Symbol"/>
      </w:rPr>
    </w:lvl>
    <w:lvl w:ilvl="1" w:tplc="5915A34A">
      <w:start w:val="1"/>
      <w:numFmt w:val="bullet"/>
      <w:lvlText w:val="o"/>
      <w:lvlJc w:val="left"/>
      <w:pPr>
        <w:spacing w:after="0" w:line="240" w:lineRule="auto"/>
        <w:ind w:left="1440" w:hanging="360"/>
      </w:pPr>
      <w:rPr>
        <w:rFonts w:ascii="Symbol" w:hAnsi="Symbol"/>
      </w:rPr>
    </w:lvl>
    <w:lvl w:ilvl="2" w:tplc="6962E520">
      <w:start w:val="1"/>
      <w:numFmt w:val="bullet"/>
      <w:lvlText w:val="·"/>
      <w:lvlJc w:val="left"/>
      <w:pPr>
        <w:spacing w:after="0" w:line="240" w:lineRule="auto"/>
        <w:ind w:left="2160" w:hanging="360"/>
      </w:pPr>
      <w:rPr>
        <w:rFonts w:ascii="Symbol" w:hAnsi="Symbol"/>
      </w:rPr>
    </w:lvl>
    <w:lvl w:ilvl="3" w:tplc="549C491A">
      <w:start w:val="1"/>
      <w:numFmt w:val="bullet"/>
      <w:lvlText w:val="o"/>
      <w:lvlJc w:val="left"/>
      <w:pPr>
        <w:spacing w:after="0" w:line="240" w:lineRule="auto"/>
        <w:ind w:left="2880" w:hanging="360"/>
      </w:pPr>
      <w:rPr>
        <w:rFonts w:ascii="Symbol" w:hAnsi="Symbol"/>
      </w:rPr>
    </w:lvl>
    <w:lvl w:ilvl="4" w:tplc="26B6BE89">
      <w:start w:val="1"/>
      <w:numFmt w:val="bullet"/>
      <w:lvlText w:val="·"/>
      <w:lvlJc w:val="left"/>
      <w:pPr>
        <w:spacing w:after="0" w:line="240" w:lineRule="auto"/>
        <w:ind w:left="3600" w:hanging="360"/>
      </w:pPr>
      <w:rPr>
        <w:rFonts w:ascii="Symbol" w:hAnsi="Symbol"/>
      </w:rPr>
    </w:lvl>
    <w:lvl w:ilvl="5" w:tplc="222C91EE">
      <w:start w:val="1"/>
      <w:numFmt w:val="bullet"/>
      <w:lvlText w:val="o"/>
      <w:lvlJc w:val="left"/>
      <w:pPr>
        <w:spacing w:after="0" w:line="240" w:lineRule="auto"/>
        <w:ind w:left="4320" w:hanging="360"/>
      </w:pPr>
      <w:rPr>
        <w:rFonts w:ascii="Symbol" w:hAnsi="Symbol"/>
      </w:rPr>
    </w:lvl>
    <w:lvl w:ilvl="6" w:tplc="4B59646A">
      <w:start w:val="1"/>
      <w:numFmt w:val="bullet"/>
      <w:lvlText w:val="·"/>
      <w:lvlJc w:val="left"/>
      <w:pPr>
        <w:spacing w:after="0" w:line="240" w:lineRule="auto"/>
        <w:ind w:left="5040" w:hanging="360"/>
      </w:pPr>
      <w:rPr>
        <w:rFonts w:ascii="Symbol" w:hAnsi="Symbol"/>
      </w:rPr>
    </w:lvl>
    <w:lvl w:ilvl="7" w:tplc="405FFC89">
      <w:start w:val="1"/>
      <w:numFmt w:val="bullet"/>
      <w:lvlText w:val="o"/>
      <w:lvlJc w:val="left"/>
      <w:pPr>
        <w:spacing w:after="0" w:line="240" w:lineRule="auto"/>
        <w:ind w:left="5760" w:hanging="360"/>
      </w:pPr>
      <w:rPr>
        <w:rFonts w:ascii="Symbol" w:hAnsi="Symbol"/>
      </w:rPr>
    </w:lvl>
    <w:lvl w:ilvl="8" w:tplc="7429564B">
      <w:start w:val="1"/>
      <w:numFmt w:val="bullet"/>
      <w:lvlText w:val="·"/>
      <w:lvlJc w:val="left"/>
      <w:pPr>
        <w:spacing w:after="0" w:line="240" w:lineRule="auto"/>
        <w:ind w:left="6480" w:hanging="360"/>
      </w:pPr>
      <w:rPr>
        <w:rFonts w:ascii="Symbol" w:hAnsi="Symbol"/>
      </w:rPr>
    </w:lvl>
  </w:abstractNum>
  <w:abstractNum w:abstractNumId="2">
    <w:nsid w:val="7222952A"/>
    <w:multiLevelType w:val="hybridMultilevel"/>
    <w:tmpl w:val="186E969E"/>
    <w:lvl w:ilvl="0" w:tplc="46AD7585">
      <w:start w:val="1"/>
      <w:numFmt w:val="bullet"/>
      <w:lvlText w:val="·"/>
      <w:lvlJc w:val="left"/>
      <w:pPr>
        <w:spacing w:after="0" w:line="240" w:lineRule="auto"/>
        <w:ind w:left="720" w:hanging="360"/>
      </w:pPr>
      <w:rPr>
        <w:rFonts w:ascii="Symbol" w:hAnsi="Symbol"/>
      </w:rPr>
    </w:lvl>
    <w:lvl w:ilvl="1" w:tplc="1259163A">
      <w:start w:val="1"/>
      <w:numFmt w:val="bullet"/>
      <w:lvlText w:val="o"/>
      <w:lvlJc w:val="left"/>
      <w:pPr>
        <w:spacing w:after="0" w:line="240" w:lineRule="auto"/>
        <w:ind w:left="1440" w:hanging="360"/>
      </w:pPr>
      <w:rPr>
        <w:rFonts w:ascii="Symbol" w:hAnsi="Symbol"/>
      </w:rPr>
    </w:lvl>
    <w:lvl w:ilvl="2" w:tplc="71BEA8F9">
      <w:start w:val="1"/>
      <w:numFmt w:val="bullet"/>
      <w:lvlText w:val="·"/>
      <w:lvlJc w:val="left"/>
      <w:pPr>
        <w:spacing w:after="0" w:line="240" w:lineRule="auto"/>
        <w:ind w:left="2160" w:hanging="360"/>
      </w:pPr>
      <w:rPr>
        <w:rFonts w:ascii="Symbol" w:hAnsi="Symbol"/>
      </w:rPr>
    </w:lvl>
    <w:lvl w:ilvl="3" w:tplc="3EBBC4D8">
      <w:start w:val="1"/>
      <w:numFmt w:val="bullet"/>
      <w:lvlText w:val="o"/>
      <w:lvlJc w:val="left"/>
      <w:pPr>
        <w:spacing w:after="0" w:line="240" w:lineRule="auto"/>
        <w:ind w:left="2880" w:hanging="360"/>
      </w:pPr>
      <w:rPr>
        <w:rFonts w:ascii="Symbol" w:hAnsi="Symbol"/>
      </w:rPr>
    </w:lvl>
    <w:lvl w:ilvl="4" w:tplc="619B6FED">
      <w:start w:val="1"/>
      <w:numFmt w:val="bullet"/>
      <w:lvlText w:val="·"/>
      <w:lvlJc w:val="left"/>
      <w:pPr>
        <w:spacing w:after="0" w:line="240" w:lineRule="auto"/>
        <w:ind w:left="3600" w:hanging="360"/>
      </w:pPr>
      <w:rPr>
        <w:rFonts w:ascii="Symbol" w:hAnsi="Symbol"/>
      </w:rPr>
    </w:lvl>
    <w:lvl w:ilvl="5" w:tplc="1328734F">
      <w:start w:val="1"/>
      <w:numFmt w:val="bullet"/>
      <w:lvlText w:val="o"/>
      <w:lvlJc w:val="left"/>
      <w:pPr>
        <w:spacing w:after="0" w:line="240" w:lineRule="auto"/>
        <w:ind w:left="4320" w:hanging="360"/>
      </w:pPr>
      <w:rPr>
        <w:rFonts w:ascii="Symbol" w:hAnsi="Symbol"/>
      </w:rPr>
    </w:lvl>
    <w:lvl w:ilvl="6" w:tplc="7A7AD256">
      <w:start w:val="1"/>
      <w:numFmt w:val="bullet"/>
      <w:lvlText w:val="·"/>
      <w:lvlJc w:val="left"/>
      <w:pPr>
        <w:spacing w:after="0" w:line="240" w:lineRule="auto"/>
        <w:ind w:left="5040" w:hanging="360"/>
      </w:pPr>
      <w:rPr>
        <w:rFonts w:ascii="Symbol" w:hAnsi="Symbol"/>
      </w:rPr>
    </w:lvl>
    <w:lvl w:ilvl="7" w:tplc="2B354C25">
      <w:start w:val="1"/>
      <w:numFmt w:val="bullet"/>
      <w:lvlText w:val="o"/>
      <w:lvlJc w:val="left"/>
      <w:pPr>
        <w:spacing w:after="0" w:line="240" w:lineRule="auto"/>
        <w:ind w:left="5760" w:hanging="360"/>
      </w:pPr>
      <w:rPr>
        <w:rFonts w:ascii="Symbol" w:hAnsi="Symbol"/>
      </w:rPr>
    </w:lvl>
    <w:lvl w:ilvl="8" w:tplc="12DAAC49">
      <w:start w:val="1"/>
      <w:numFmt w:val="bullet"/>
      <w:lvlText w:val="·"/>
      <w:lvlJc w:val="left"/>
      <w:pPr>
        <w:spacing w:after="0" w:line="240" w:lineRule="auto"/>
        <w:ind w:left="6480" w:hanging="360"/>
      </w:pPr>
      <w:rPr>
        <w:rFonts w:ascii="Symbol" w:hAnsi="Symbol"/>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rsids>
    <w:rsidRoot w:val="005F03FF"/>
    <w:rsid w:val="005F03FF"/>
    <w:rsid w:val="008C54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03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basedOn w:val="a"/>
    <w:rsid w:val="005F03FF"/>
    <w:pPr>
      <w:spacing w:after="0" w:line="240" w:lineRule="auto"/>
    </w:pPr>
  </w:style>
  <w:style w:type="paragraph" w:customStyle="1" w:styleId="a4">
    <w:name w:val="???????? ?????"/>
    <w:basedOn w:val="a3"/>
    <w:rsid w:val="005F03FF"/>
    <w:pPr>
      <w:spacing w:after="120"/>
    </w:pPr>
  </w:style>
  <w:style w:type="character" w:customStyle="1" w:styleId="LineNumber">
    <w:name w:val="Line Number"/>
    <w:basedOn w:val="a0"/>
    <w:semiHidden/>
    <w:rsid w:val="005F03FF"/>
  </w:style>
  <w:style w:type="character" w:styleId="a5">
    <w:name w:val="Hyperlink"/>
    <w:rsid w:val="005F03FF"/>
    <w:rPr>
      <w:color w:val="0000FF"/>
      <w:u w:val="single"/>
    </w:rPr>
  </w:style>
  <w:style w:type="character" w:customStyle="1" w:styleId="a6">
    <w:name w:val="????????? ??????"/>
    <w:rsid w:val="005F03FF"/>
    <w:rPr>
      <w:rFonts w:ascii="Times New Roman" w:hAnsi="Times New Roman"/>
      <w:b/>
      <w:sz w:val="24"/>
    </w:rPr>
  </w:style>
  <w:style w:type="table" w:styleId="1">
    <w:name w:val="Table Simple 1"/>
    <w:basedOn w:val="a1"/>
    <w:rsid w:val="005F03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2%D1%82%D0%BE%D1%80%D0%B8%D1%82%D0%B0%D1%80%D0%B8%D0%B7%D0%BC" TargetMode="External"/><Relationship Id="rId13" Type="http://schemas.openxmlformats.org/officeDocument/2006/relationships/hyperlink" Target="https://ru.wikipedia.org/wiki/%D0%92%D1%8B%D0%BC%D0%BE%D0%B3%D0%B0%D1%82%D0%B5%D0%BB%D1%8C%D1%81%D1%82%D0%B2%D0%B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4%D0%B5%D0%BC%D0%BE%D0%BA%D1%80%D0%B0%D1%82%D0%B8%D1%8F" TargetMode="External"/><Relationship Id="rId12" Type="http://schemas.openxmlformats.org/officeDocument/2006/relationships/hyperlink" Target="https://ru.wikipedia.org/wiki/%D0%9F%D1%80%D0%BE%D0%B2%D0%BE%D0%BA%D0%B0%D1%86%D0%B8%D1%8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sypopanalyz.ru/mimika-i-gesty/382-4-zhesta-yavnogo-lidera.html" TargetMode="External"/><Relationship Id="rId1" Type="http://schemas.openxmlformats.org/officeDocument/2006/relationships/numbering" Target="numbering.xml"/><Relationship Id="rId6" Type="http://schemas.openxmlformats.org/officeDocument/2006/relationships/hyperlink" Target="https://ru.wikipedia.org/wiki/%D0%92%D0%BE%D0%BB%D1%8F_(%D1%84%D0%B8%D0%BB%D0%BE%D1%81%D0%BE%D1%84%D0%B8%D1%8F)" TargetMode="External"/><Relationship Id="rId11" Type="http://schemas.openxmlformats.org/officeDocument/2006/relationships/hyperlink" Target="https://ru.wikipedia.org/wiki/%D0%9E%D0%B1%D0%BC%D0%B0%D0%BD" TargetMode="External"/><Relationship Id="rId5" Type="http://schemas.openxmlformats.org/officeDocument/2006/relationships/hyperlink" Target="http://cgac.com.ua/upravlencheskiy-konsalting/razrabotka-optimizaciya-vnedrenie/upravlencheskie-dokumenty" TargetMode="External"/><Relationship Id="rId15" Type="http://schemas.openxmlformats.org/officeDocument/2006/relationships/hyperlink" Target="https://www.psypopanalyz.ru/kariera/104-harizmatichny-chelovek.html" TargetMode="External"/><Relationship Id="rId10" Type="http://schemas.openxmlformats.org/officeDocument/2006/relationships/hyperlink" Target="https://ru.wikipedia.org/wiki/%D0%9C%D0%B5%D1%81%D1%82%D1%8C" TargetMode="External"/><Relationship Id="rId4" Type="http://schemas.openxmlformats.org/officeDocument/2006/relationships/webSettings" Target="webSettings.xml"/><Relationship Id="rId9" Type="http://schemas.openxmlformats.org/officeDocument/2006/relationships/hyperlink" Target="https://ru.wikipedia.org/wiki/%D0%9D%D0%B0%D1%81%D0%B8%D0%BB%D0%B8%D0%B5" TargetMode="External"/><Relationship Id="rId14" Type="http://schemas.openxmlformats.org/officeDocument/2006/relationships/hyperlink" Target="https://ru.wikipedia.org/wiki/%D0%A1%D1%82%D0%B8%D0%BC%D1%83%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2594</Words>
  <Characters>14791</Characters>
  <Application>Microsoft Office Word</Application>
  <DocSecurity>0</DocSecurity>
  <Lines>123</Lines>
  <Paragraphs>34</Paragraphs>
  <ScaleCrop>false</ScaleCrop>
  <Company/>
  <LinksUpToDate>false</LinksUpToDate>
  <CharactersWithSpaces>17351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Zarema</cp:lastModifiedBy>
  <cp:revision>2</cp:revision>
  <dcterms:created xsi:type="dcterms:W3CDTF">2020-05-17T12:45:00Z</dcterms:created>
  <dcterms:modified xsi:type="dcterms:W3CDTF">2020-05-17T12:45:00Z</dcterms:modified>
</cp:coreProperties>
</file>