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EB" w:rsidRDefault="008005EB" w:rsidP="008005EB">
      <w:pPr>
        <w:jc w:val="center"/>
        <w:rPr>
          <w:rFonts w:ascii="Times New Roman" w:hAnsi="Times New Roman" w:cs="Times New Roman"/>
          <w:b/>
          <w:sz w:val="36"/>
          <w:szCs w:val="36"/>
        </w:rPr>
      </w:pPr>
      <w:bookmarkStart w:id="0" w:name="_GoBack"/>
      <w:bookmarkEnd w:id="0"/>
    </w:p>
    <w:tbl>
      <w:tblPr>
        <w:tblpPr w:leftFromText="180" w:rightFromText="180" w:tblpY="523"/>
        <w:tblW w:w="0" w:type="auto"/>
        <w:tblLook w:val="04A0" w:firstRow="1" w:lastRow="0" w:firstColumn="1" w:lastColumn="0" w:noHBand="0" w:noVBand="1"/>
      </w:tblPr>
      <w:tblGrid>
        <w:gridCol w:w="4776"/>
        <w:gridCol w:w="4795"/>
      </w:tblGrid>
      <w:tr w:rsidR="008005EB" w:rsidRPr="00FC1A34" w:rsidTr="000D1713">
        <w:tc>
          <w:tcPr>
            <w:tcW w:w="4927" w:type="dxa"/>
          </w:tcPr>
          <w:p w:rsidR="008005EB" w:rsidRPr="00FC1A34" w:rsidRDefault="008005EB" w:rsidP="000D1713">
            <w:pPr>
              <w:spacing w:after="0" w:line="360" w:lineRule="auto"/>
              <w:rPr>
                <w:rFonts w:ascii="Times New Roman" w:hAnsi="Times New Roman"/>
                <w:b/>
                <w:bCs/>
                <w:sz w:val="28"/>
              </w:rPr>
            </w:pPr>
            <w:r w:rsidRPr="00FC1A34">
              <w:rPr>
                <w:rFonts w:ascii="Times New Roman" w:hAnsi="Times New Roman"/>
                <w:b/>
                <w:bCs/>
                <w:sz w:val="28"/>
              </w:rPr>
              <w:t xml:space="preserve">          СОГЛАСОВАНО </w:t>
            </w:r>
          </w:p>
          <w:p w:rsidR="008005EB" w:rsidRPr="00FC1A34" w:rsidRDefault="008005EB" w:rsidP="000D1713">
            <w:pPr>
              <w:spacing w:after="0" w:line="360" w:lineRule="auto"/>
              <w:rPr>
                <w:rFonts w:ascii="Times New Roman" w:hAnsi="Times New Roman"/>
                <w:bCs/>
                <w:sz w:val="28"/>
              </w:rPr>
            </w:pPr>
            <w:r>
              <w:rPr>
                <w:rFonts w:ascii="Times New Roman" w:hAnsi="Times New Roman"/>
                <w:bCs/>
                <w:sz w:val="28"/>
              </w:rPr>
              <w:t>на заседании Совета Колледжа</w:t>
            </w:r>
          </w:p>
          <w:p w:rsidR="008005EB" w:rsidRPr="00FC1A34" w:rsidRDefault="008005EB" w:rsidP="000D1713">
            <w:pPr>
              <w:spacing w:after="0" w:line="360" w:lineRule="auto"/>
              <w:rPr>
                <w:rFonts w:ascii="Times New Roman" w:hAnsi="Times New Roman"/>
                <w:bCs/>
                <w:sz w:val="28"/>
                <w:u w:val="single"/>
              </w:rPr>
            </w:pPr>
            <w:r w:rsidRPr="00FC1A34">
              <w:rPr>
                <w:rFonts w:ascii="Times New Roman" w:hAnsi="Times New Roman"/>
                <w:bCs/>
                <w:sz w:val="28"/>
              </w:rPr>
              <w:t>Протокол №</w:t>
            </w:r>
            <w:r>
              <w:rPr>
                <w:rFonts w:ascii="Times New Roman" w:hAnsi="Times New Roman"/>
                <w:bCs/>
                <w:sz w:val="28"/>
              </w:rPr>
              <w:t xml:space="preserve"> </w:t>
            </w:r>
            <w:r w:rsidR="00444423">
              <w:rPr>
                <w:rFonts w:ascii="Times New Roman" w:hAnsi="Times New Roman"/>
                <w:bCs/>
                <w:sz w:val="28"/>
              </w:rPr>
              <w:t>______</w:t>
            </w:r>
            <w:r w:rsidRPr="00FC1A34">
              <w:rPr>
                <w:rFonts w:ascii="Times New Roman" w:hAnsi="Times New Roman"/>
                <w:bCs/>
                <w:sz w:val="28"/>
              </w:rPr>
              <w:t xml:space="preserve"> </w:t>
            </w:r>
            <w:r>
              <w:rPr>
                <w:rFonts w:ascii="Times New Roman" w:hAnsi="Times New Roman"/>
                <w:bCs/>
                <w:sz w:val="28"/>
                <w:u w:val="single"/>
              </w:rPr>
              <w:t xml:space="preserve"> </w:t>
            </w:r>
          </w:p>
          <w:p w:rsidR="008005EB" w:rsidRPr="00FC1A34" w:rsidRDefault="008005EB" w:rsidP="00444423">
            <w:pPr>
              <w:spacing w:after="0" w:line="360" w:lineRule="auto"/>
              <w:rPr>
                <w:rFonts w:ascii="Times New Roman" w:hAnsi="Times New Roman"/>
                <w:bCs/>
                <w:sz w:val="28"/>
                <w:u w:val="single"/>
              </w:rPr>
            </w:pPr>
            <w:r w:rsidRPr="00FC1A34">
              <w:rPr>
                <w:rFonts w:ascii="Times New Roman" w:hAnsi="Times New Roman"/>
                <w:bCs/>
                <w:sz w:val="28"/>
              </w:rPr>
              <w:t>от «</w:t>
            </w:r>
            <w:r>
              <w:rPr>
                <w:rFonts w:ascii="Times New Roman" w:hAnsi="Times New Roman"/>
                <w:bCs/>
                <w:sz w:val="28"/>
              </w:rPr>
              <w:t xml:space="preserve"> </w:t>
            </w:r>
            <w:r w:rsidR="00444423">
              <w:rPr>
                <w:rFonts w:ascii="Times New Roman" w:hAnsi="Times New Roman"/>
                <w:bCs/>
                <w:sz w:val="28"/>
              </w:rPr>
              <w:t>30</w:t>
            </w:r>
            <w:r w:rsidRPr="00FC1A34">
              <w:rPr>
                <w:rFonts w:ascii="Times New Roman" w:hAnsi="Times New Roman"/>
                <w:bCs/>
                <w:sz w:val="28"/>
              </w:rPr>
              <w:t>»</w:t>
            </w:r>
            <w:r>
              <w:rPr>
                <w:rFonts w:ascii="Times New Roman" w:hAnsi="Times New Roman"/>
                <w:bCs/>
                <w:sz w:val="28"/>
                <w:u w:val="single"/>
              </w:rPr>
              <w:t xml:space="preserve"> </w:t>
            </w:r>
            <w:r w:rsidR="004966DF">
              <w:rPr>
                <w:rFonts w:ascii="Times New Roman" w:hAnsi="Times New Roman"/>
                <w:bCs/>
                <w:sz w:val="28"/>
                <w:u w:val="single"/>
              </w:rPr>
              <w:t>августа</w:t>
            </w:r>
            <w:r>
              <w:rPr>
                <w:rFonts w:ascii="Times New Roman" w:hAnsi="Times New Roman"/>
                <w:bCs/>
                <w:sz w:val="28"/>
                <w:u w:val="single"/>
              </w:rPr>
              <w:t xml:space="preserve">  </w:t>
            </w:r>
            <w:r>
              <w:rPr>
                <w:rFonts w:ascii="Times New Roman" w:hAnsi="Times New Roman"/>
                <w:bCs/>
                <w:sz w:val="28"/>
              </w:rPr>
              <w:t>201</w:t>
            </w:r>
            <w:r w:rsidR="00444423">
              <w:rPr>
                <w:rFonts w:ascii="Times New Roman" w:hAnsi="Times New Roman"/>
                <w:bCs/>
                <w:sz w:val="28"/>
              </w:rPr>
              <w:t>9</w:t>
            </w:r>
            <w:r w:rsidRPr="00FC1A34">
              <w:rPr>
                <w:rFonts w:ascii="Times New Roman" w:hAnsi="Times New Roman"/>
                <w:bCs/>
                <w:sz w:val="28"/>
              </w:rPr>
              <w:t>г.</w:t>
            </w:r>
          </w:p>
        </w:tc>
        <w:tc>
          <w:tcPr>
            <w:tcW w:w="4927" w:type="dxa"/>
          </w:tcPr>
          <w:p w:rsidR="008005EB" w:rsidRPr="00FC1A34" w:rsidRDefault="008005EB" w:rsidP="000D1713">
            <w:pPr>
              <w:spacing w:after="0"/>
              <w:jc w:val="center"/>
              <w:rPr>
                <w:rFonts w:ascii="Times New Roman" w:hAnsi="Times New Roman"/>
                <w:b/>
                <w:bCs/>
                <w:sz w:val="28"/>
              </w:rPr>
            </w:pPr>
            <w:r w:rsidRPr="00FC1A34">
              <w:rPr>
                <w:rFonts w:ascii="Times New Roman" w:hAnsi="Times New Roman"/>
                <w:b/>
                <w:bCs/>
                <w:sz w:val="28"/>
              </w:rPr>
              <w:t xml:space="preserve">УТВЕРЖДАЮ </w:t>
            </w:r>
          </w:p>
          <w:p w:rsidR="008005EB" w:rsidRPr="00FC1A34" w:rsidRDefault="008005EB" w:rsidP="000D1713">
            <w:pPr>
              <w:spacing w:after="0"/>
              <w:ind w:left="743"/>
              <w:rPr>
                <w:rFonts w:ascii="Times New Roman" w:hAnsi="Times New Roman"/>
                <w:bCs/>
                <w:sz w:val="28"/>
              </w:rPr>
            </w:pPr>
            <w:r>
              <w:rPr>
                <w:rFonts w:ascii="Times New Roman" w:hAnsi="Times New Roman"/>
                <w:bCs/>
                <w:sz w:val="28"/>
              </w:rPr>
              <w:t>Директор Г</w:t>
            </w:r>
            <w:r w:rsidR="004966DF">
              <w:rPr>
                <w:rFonts w:ascii="Times New Roman" w:hAnsi="Times New Roman"/>
                <w:bCs/>
                <w:sz w:val="28"/>
              </w:rPr>
              <w:t>Б</w:t>
            </w:r>
            <w:r>
              <w:rPr>
                <w:rFonts w:ascii="Times New Roman" w:hAnsi="Times New Roman"/>
                <w:bCs/>
                <w:sz w:val="28"/>
              </w:rPr>
              <w:t>ПОУ  Р</w:t>
            </w:r>
            <w:r w:rsidR="004966DF">
              <w:rPr>
                <w:rFonts w:ascii="Times New Roman" w:hAnsi="Times New Roman"/>
                <w:bCs/>
                <w:sz w:val="28"/>
              </w:rPr>
              <w:t>Д «</w:t>
            </w:r>
            <w:r>
              <w:rPr>
                <w:rFonts w:ascii="Times New Roman" w:hAnsi="Times New Roman"/>
                <w:bCs/>
                <w:sz w:val="28"/>
              </w:rPr>
              <w:t>ИПК</w:t>
            </w:r>
            <w:r w:rsidR="004966DF">
              <w:rPr>
                <w:rFonts w:ascii="Times New Roman" w:hAnsi="Times New Roman"/>
                <w:bCs/>
                <w:sz w:val="28"/>
              </w:rPr>
              <w:t>»</w:t>
            </w:r>
          </w:p>
          <w:p w:rsidR="008005EB" w:rsidRPr="00FC1A34" w:rsidRDefault="008005EB" w:rsidP="000D1713">
            <w:pPr>
              <w:spacing w:after="0"/>
              <w:ind w:left="743"/>
              <w:rPr>
                <w:rFonts w:ascii="Times New Roman" w:hAnsi="Times New Roman"/>
                <w:bCs/>
                <w:sz w:val="28"/>
              </w:rPr>
            </w:pPr>
            <w:r>
              <w:rPr>
                <w:rFonts w:ascii="Times New Roman" w:hAnsi="Times New Roman"/>
                <w:bCs/>
                <w:sz w:val="28"/>
              </w:rPr>
              <w:t xml:space="preserve">_____________ </w:t>
            </w:r>
            <w:proofErr w:type="spellStart"/>
            <w:r>
              <w:rPr>
                <w:rFonts w:ascii="Times New Roman" w:hAnsi="Times New Roman"/>
                <w:bCs/>
                <w:sz w:val="28"/>
              </w:rPr>
              <w:t>Магдиева</w:t>
            </w:r>
            <w:proofErr w:type="spellEnd"/>
            <w:r>
              <w:rPr>
                <w:rFonts w:ascii="Times New Roman" w:hAnsi="Times New Roman"/>
                <w:bCs/>
                <w:sz w:val="28"/>
              </w:rPr>
              <w:t xml:space="preserve"> З.Б.</w:t>
            </w:r>
          </w:p>
          <w:p w:rsidR="008005EB" w:rsidRPr="00FC1A34" w:rsidRDefault="008005EB" w:rsidP="000D1713">
            <w:pPr>
              <w:spacing w:after="0"/>
              <w:ind w:left="743"/>
              <w:rPr>
                <w:rFonts w:ascii="Times New Roman" w:hAnsi="Times New Roman"/>
                <w:bCs/>
                <w:sz w:val="28"/>
                <w:u w:val="single"/>
              </w:rPr>
            </w:pPr>
            <w:r>
              <w:rPr>
                <w:rFonts w:ascii="Times New Roman" w:hAnsi="Times New Roman"/>
                <w:bCs/>
                <w:sz w:val="28"/>
              </w:rPr>
              <w:t xml:space="preserve">« </w:t>
            </w:r>
            <w:r w:rsidR="00444423">
              <w:rPr>
                <w:rFonts w:ascii="Times New Roman" w:hAnsi="Times New Roman"/>
                <w:bCs/>
                <w:sz w:val="28"/>
              </w:rPr>
              <w:t>30</w:t>
            </w:r>
            <w:r>
              <w:rPr>
                <w:rFonts w:ascii="Times New Roman" w:hAnsi="Times New Roman"/>
                <w:bCs/>
                <w:sz w:val="28"/>
              </w:rPr>
              <w:t xml:space="preserve"> »  </w:t>
            </w:r>
            <w:r w:rsidR="004966DF">
              <w:rPr>
                <w:rFonts w:ascii="Times New Roman" w:hAnsi="Times New Roman"/>
                <w:bCs/>
                <w:sz w:val="28"/>
                <w:u w:val="single"/>
              </w:rPr>
              <w:t>августа</w:t>
            </w:r>
            <w:r w:rsidRPr="00B93934">
              <w:rPr>
                <w:rFonts w:ascii="Times New Roman" w:hAnsi="Times New Roman"/>
                <w:bCs/>
                <w:sz w:val="28"/>
                <w:u w:val="single"/>
              </w:rPr>
              <w:t xml:space="preserve"> </w:t>
            </w:r>
            <w:r>
              <w:rPr>
                <w:rFonts w:ascii="Times New Roman" w:hAnsi="Times New Roman"/>
                <w:bCs/>
                <w:sz w:val="28"/>
              </w:rPr>
              <w:t xml:space="preserve">     201</w:t>
            </w:r>
            <w:r w:rsidR="00444423">
              <w:rPr>
                <w:rFonts w:ascii="Times New Roman" w:hAnsi="Times New Roman"/>
                <w:bCs/>
                <w:sz w:val="28"/>
              </w:rPr>
              <w:t>9</w:t>
            </w:r>
            <w:r w:rsidRPr="00FC1A34">
              <w:rPr>
                <w:rFonts w:ascii="Times New Roman" w:hAnsi="Times New Roman"/>
                <w:bCs/>
                <w:sz w:val="28"/>
              </w:rPr>
              <w:t>г.</w:t>
            </w:r>
          </w:p>
          <w:p w:rsidR="008005EB" w:rsidRPr="00FC1A34" w:rsidRDefault="008005EB" w:rsidP="000D1713">
            <w:pPr>
              <w:spacing w:after="0"/>
              <w:jc w:val="center"/>
              <w:rPr>
                <w:rFonts w:ascii="Times New Roman" w:hAnsi="Times New Roman"/>
                <w:bCs/>
                <w:sz w:val="28"/>
                <w:u w:val="single"/>
              </w:rPr>
            </w:pPr>
          </w:p>
        </w:tc>
      </w:tr>
    </w:tbl>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rPr>
          <w:rFonts w:ascii="Times New Roman" w:hAnsi="Times New Roman"/>
          <w:b/>
          <w:bCs/>
          <w:sz w:val="28"/>
        </w:rPr>
      </w:pPr>
    </w:p>
    <w:p w:rsidR="008005EB" w:rsidRDefault="008005EB" w:rsidP="008005EB">
      <w:pPr>
        <w:spacing w:after="0" w:line="240" w:lineRule="auto"/>
        <w:jc w:val="center"/>
        <w:rPr>
          <w:rFonts w:ascii="Times New Roman" w:hAnsi="Times New Roman"/>
          <w:b/>
          <w:bCs/>
          <w:sz w:val="28"/>
        </w:rPr>
      </w:pPr>
    </w:p>
    <w:p w:rsidR="008005EB" w:rsidRDefault="008005EB" w:rsidP="008005EB">
      <w:pPr>
        <w:spacing w:after="0" w:line="240" w:lineRule="auto"/>
        <w:jc w:val="center"/>
        <w:rPr>
          <w:rFonts w:ascii="Times New Roman" w:hAnsi="Times New Roman"/>
          <w:b/>
          <w:bCs/>
          <w:sz w:val="36"/>
        </w:rPr>
      </w:pPr>
    </w:p>
    <w:p w:rsidR="008005EB" w:rsidRDefault="008005EB" w:rsidP="008005EB">
      <w:pPr>
        <w:spacing w:after="0" w:line="240" w:lineRule="auto"/>
        <w:jc w:val="center"/>
        <w:rPr>
          <w:rFonts w:ascii="Times New Roman" w:hAnsi="Times New Roman"/>
          <w:b/>
          <w:bCs/>
          <w:sz w:val="40"/>
        </w:rPr>
      </w:pPr>
      <w:r w:rsidRPr="00FC1A34">
        <w:rPr>
          <w:rFonts w:ascii="Times New Roman" w:hAnsi="Times New Roman"/>
          <w:b/>
          <w:bCs/>
          <w:sz w:val="40"/>
        </w:rPr>
        <w:t xml:space="preserve">ПОЛОЖЕНИЕ </w:t>
      </w:r>
    </w:p>
    <w:p w:rsidR="008005EB" w:rsidRPr="00FC1A34" w:rsidRDefault="008005EB" w:rsidP="008005EB">
      <w:pPr>
        <w:spacing w:after="0" w:line="240" w:lineRule="auto"/>
        <w:jc w:val="center"/>
        <w:rPr>
          <w:rFonts w:ascii="Times New Roman" w:hAnsi="Times New Roman"/>
          <w:sz w:val="36"/>
          <w:szCs w:val="24"/>
        </w:rPr>
      </w:pPr>
    </w:p>
    <w:p w:rsidR="008005EB" w:rsidRPr="00FC1A34" w:rsidRDefault="00444423" w:rsidP="008005EB">
      <w:pPr>
        <w:spacing w:after="0" w:line="240" w:lineRule="auto"/>
        <w:jc w:val="center"/>
        <w:rPr>
          <w:rFonts w:ascii="Times New Roman" w:hAnsi="Times New Roman"/>
          <w:b/>
          <w:bCs/>
          <w:sz w:val="40"/>
        </w:rPr>
      </w:pPr>
      <w:r>
        <w:rPr>
          <w:rFonts w:ascii="Times New Roman" w:hAnsi="Times New Roman"/>
          <w:b/>
          <w:bCs/>
          <w:sz w:val="40"/>
        </w:rPr>
        <w:t xml:space="preserve">О порядке </w:t>
      </w:r>
      <w:r w:rsidR="008005EB" w:rsidRPr="00FC1A34">
        <w:rPr>
          <w:rFonts w:ascii="Times New Roman" w:hAnsi="Times New Roman"/>
          <w:b/>
          <w:bCs/>
          <w:sz w:val="40"/>
        </w:rPr>
        <w:t>учебной и производственной практик</w:t>
      </w:r>
      <w:r>
        <w:rPr>
          <w:rFonts w:ascii="Times New Roman" w:hAnsi="Times New Roman"/>
          <w:b/>
          <w:bCs/>
          <w:sz w:val="40"/>
        </w:rPr>
        <w:t>и</w:t>
      </w:r>
      <w:r w:rsidR="008005EB" w:rsidRPr="00FC1A34">
        <w:rPr>
          <w:rFonts w:ascii="Times New Roman" w:hAnsi="Times New Roman"/>
          <w:b/>
          <w:bCs/>
          <w:sz w:val="40"/>
        </w:rPr>
        <w:t xml:space="preserve"> студентов</w:t>
      </w:r>
    </w:p>
    <w:p w:rsidR="008005EB" w:rsidRPr="00FC1A34" w:rsidRDefault="008005EB" w:rsidP="008005EB">
      <w:pPr>
        <w:spacing w:after="0" w:line="240" w:lineRule="auto"/>
        <w:jc w:val="center"/>
        <w:rPr>
          <w:rFonts w:ascii="Times New Roman" w:hAnsi="Times New Roman"/>
          <w:sz w:val="36"/>
          <w:szCs w:val="24"/>
        </w:rPr>
      </w:pPr>
      <w:r>
        <w:rPr>
          <w:rFonts w:ascii="Times New Roman" w:hAnsi="Times New Roman"/>
          <w:b/>
          <w:bCs/>
          <w:sz w:val="40"/>
        </w:rPr>
        <w:t xml:space="preserve"> Г</w:t>
      </w:r>
      <w:r w:rsidR="004966DF">
        <w:rPr>
          <w:rFonts w:ascii="Times New Roman" w:hAnsi="Times New Roman"/>
          <w:b/>
          <w:bCs/>
          <w:sz w:val="40"/>
        </w:rPr>
        <w:t>Б</w:t>
      </w:r>
      <w:r>
        <w:rPr>
          <w:rFonts w:ascii="Times New Roman" w:hAnsi="Times New Roman"/>
          <w:b/>
          <w:bCs/>
          <w:sz w:val="40"/>
        </w:rPr>
        <w:t>П</w:t>
      </w:r>
      <w:r w:rsidRPr="00FC1A34">
        <w:rPr>
          <w:rFonts w:ascii="Times New Roman" w:hAnsi="Times New Roman"/>
          <w:b/>
          <w:bCs/>
          <w:sz w:val="40"/>
        </w:rPr>
        <w:t xml:space="preserve">ОУ </w:t>
      </w:r>
      <w:r>
        <w:rPr>
          <w:rFonts w:ascii="Times New Roman" w:hAnsi="Times New Roman"/>
          <w:b/>
          <w:bCs/>
          <w:sz w:val="40"/>
        </w:rPr>
        <w:t>Р</w:t>
      </w:r>
      <w:r w:rsidR="004966DF">
        <w:rPr>
          <w:rFonts w:ascii="Times New Roman" w:hAnsi="Times New Roman"/>
          <w:b/>
          <w:bCs/>
          <w:sz w:val="40"/>
        </w:rPr>
        <w:t>Д «И</w:t>
      </w:r>
      <w:r>
        <w:rPr>
          <w:rFonts w:ascii="Times New Roman" w:hAnsi="Times New Roman"/>
          <w:b/>
          <w:bCs/>
          <w:sz w:val="40"/>
        </w:rPr>
        <w:t>ндустриально-промышленн</w:t>
      </w:r>
      <w:r w:rsidR="00444423">
        <w:rPr>
          <w:rFonts w:ascii="Times New Roman" w:hAnsi="Times New Roman"/>
          <w:b/>
          <w:bCs/>
          <w:sz w:val="40"/>
        </w:rPr>
        <w:t>ый</w:t>
      </w:r>
      <w:r>
        <w:rPr>
          <w:rFonts w:ascii="Times New Roman" w:hAnsi="Times New Roman"/>
          <w:b/>
          <w:bCs/>
          <w:sz w:val="40"/>
        </w:rPr>
        <w:t xml:space="preserve"> колледж</w:t>
      </w:r>
      <w:r w:rsidR="004966DF">
        <w:rPr>
          <w:rFonts w:ascii="Times New Roman" w:hAnsi="Times New Roman"/>
          <w:b/>
          <w:bCs/>
          <w:sz w:val="40"/>
        </w:rPr>
        <w:t>»</w:t>
      </w: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rPr>
          <w:rFonts w:ascii="Times New Roman" w:hAnsi="Times New Roman"/>
          <w:sz w:val="24"/>
          <w:szCs w:val="24"/>
        </w:rPr>
      </w:pPr>
    </w:p>
    <w:p w:rsidR="008005EB" w:rsidRDefault="008005EB" w:rsidP="008005EB">
      <w:pPr>
        <w:spacing w:after="0" w:line="240" w:lineRule="auto"/>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rPr>
          <w:rFonts w:ascii="Times New Roman" w:hAnsi="Times New Roman"/>
          <w:sz w:val="24"/>
          <w:szCs w:val="24"/>
        </w:rPr>
      </w:pPr>
    </w:p>
    <w:p w:rsidR="008005EB" w:rsidRDefault="008005EB" w:rsidP="008005EB">
      <w:pPr>
        <w:spacing w:after="0" w:line="240" w:lineRule="auto"/>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Default="008005EB" w:rsidP="008005EB">
      <w:pPr>
        <w:spacing w:after="0" w:line="240" w:lineRule="auto"/>
        <w:jc w:val="center"/>
        <w:rPr>
          <w:rFonts w:ascii="Times New Roman" w:hAnsi="Times New Roman"/>
          <w:sz w:val="24"/>
          <w:szCs w:val="24"/>
        </w:rPr>
      </w:pPr>
    </w:p>
    <w:p w:rsidR="008005EB" w:rsidRPr="00B93934" w:rsidRDefault="008005EB" w:rsidP="008005EB">
      <w:pPr>
        <w:spacing w:after="0" w:line="240" w:lineRule="auto"/>
        <w:jc w:val="center"/>
        <w:rPr>
          <w:rFonts w:ascii="Times New Roman" w:hAnsi="Times New Roman"/>
          <w:sz w:val="24"/>
          <w:szCs w:val="24"/>
        </w:rPr>
      </w:pPr>
      <w:r>
        <w:rPr>
          <w:rFonts w:ascii="Times New Roman" w:hAnsi="Times New Roman"/>
          <w:sz w:val="24"/>
          <w:szCs w:val="24"/>
        </w:rPr>
        <w:t>Г.Избербаш 201</w:t>
      </w:r>
      <w:r w:rsidR="00444423">
        <w:rPr>
          <w:rFonts w:ascii="Times New Roman" w:hAnsi="Times New Roman"/>
          <w:sz w:val="24"/>
          <w:szCs w:val="24"/>
        </w:rPr>
        <w:t>9</w:t>
      </w:r>
      <w:r>
        <w:rPr>
          <w:rFonts w:ascii="Times New Roman" w:hAnsi="Times New Roman"/>
          <w:sz w:val="24"/>
          <w:szCs w:val="24"/>
        </w:rPr>
        <w:t>г.</w:t>
      </w:r>
    </w:p>
    <w:p w:rsidR="008005EB" w:rsidRDefault="008005EB" w:rsidP="008005EB">
      <w:pPr>
        <w:jc w:val="center"/>
        <w:rPr>
          <w:rFonts w:ascii="Times New Roman" w:hAnsi="Times New Roman" w:cs="Times New Roman"/>
          <w:b/>
          <w:sz w:val="36"/>
          <w:szCs w:val="36"/>
        </w:rPr>
      </w:pPr>
    </w:p>
    <w:p w:rsidR="007E0BFE" w:rsidRPr="007E0BFE" w:rsidRDefault="00D0214C" w:rsidP="008005EB">
      <w:pPr>
        <w:jc w:val="center"/>
        <w:rPr>
          <w:rFonts w:ascii="Times New Roman" w:hAnsi="Times New Roman" w:cs="Times New Roman"/>
          <w:b/>
          <w:sz w:val="36"/>
          <w:szCs w:val="36"/>
        </w:rPr>
      </w:pPr>
      <w:r w:rsidRPr="007E0BFE">
        <w:rPr>
          <w:rFonts w:ascii="Times New Roman" w:hAnsi="Times New Roman" w:cs="Times New Roman"/>
          <w:b/>
          <w:sz w:val="36"/>
          <w:szCs w:val="36"/>
        </w:rPr>
        <w:t>1. Общие положения</w:t>
      </w:r>
      <w:r w:rsidR="00444423">
        <w:rPr>
          <w:rFonts w:ascii="Times New Roman" w:hAnsi="Times New Roman" w:cs="Times New Roman"/>
          <w:b/>
          <w:sz w:val="36"/>
          <w:szCs w:val="36"/>
        </w:rPr>
        <w:t xml:space="preserve"> о порядке</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1.1.</w:t>
      </w:r>
      <w:r w:rsidRPr="007E0BFE">
        <w:rPr>
          <w:rFonts w:ascii="Times New Roman" w:hAnsi="Times New Roman" w:cs="Times New Roman"/>
          <w:sz w:val="28"/>
          <w:szCs w:val="28"/>
        </w:rPr>
        <w:t xml:space="preserve"> </w:t>
      </w:r>
      <w:proofErr w:type="gramStart"/>
      <w:r w:rsidRPr="007E0BFE">
        <w:rPr>
          <w:rFonts w:ascii="Times New Roman" w:hAnsi="Times New Roman" w:cs="Times New Roman"/>
          <w:sz w:val="28"/>
          <w:szCs w:val="28"/>
        </w:rPr>
        <w:t xml:space="preserve">Настоящее Положение разработано в соответствии с Федеральным законом «Об образовании в Российской Федерации» от 29 декабря 2012 г. № 273, Порядком организации и осуществления образовательной деятельности по программам среднего профессионального образования, утвержденном приказом </w:t>
      </w:r>
      <w:proofErr w:type="spellStart"/>
      <w:r w:rsidRPr="007E0BFE">
        <w:rPr>
          <w:rFonts w:ascii="Times New Roman" w:hAnsi="Times New Roman" w:cs="Times New Roman"/>
          <w:sz w:val="28"/>
          <w:szCs w:val="28"/>
        </w:rPr>
        <w:t>Минобрнауки</w:t>
      </w:r>
      <w:proofErr w:type="spellEnd"/>
      <w:r w:rsidRPr="007E0BFE">
        <w:rPr>
          <w:rFonts w:ascii="Times New Roman" w:hAnsi="Times New Roman" w:cs="Times New Roman"/>
          <w:sz w:val="28"/>
          <w:szCs w:val="28"/>
        </w:rPr>
        <w:t xml:space="preserve"> России от 14.06.2013 г. № 464, Положением о практике обучающихся, осваивающих основные профессиональные образовательные программы среднего профессионального образования, утвержденном приказом </w:t>
      </w:r>
      <w:proofErr w:type="spellStart"/>
      <w:r w:rsidRPr="007E0BFE">
        <w:rPr>
          <w:rFonts w:ascii="Times New Roman" w:hAnsi="Times New Roman" w:cs="Times New Roman"/>
          <w:sz w:val="28"/>
          <w:szCs w:val="28"/>
        </w:rPr>
        <w:t>Минобрнауки</w:t>
      </w:r>
      <w:proofErr w:type="spellEnd"/>
      <w:r w:rsidRPr="007E0BFE">
        <w:rPr>
          <w:rFonts w:ascii="Times New Roman" w:hAnsi="Times New Roman" w:cs="Times New Roman"/>
          <w:sz w:val="28"/>
          <w:szCs w:val="28"/>
        </w:rPr>
        <w:t xml:space="preserve"> России от 18.04.2013 г. № 291, Федеральными государственными</w:t>
      </w:r>
      <w:proofErr w:type="gramEnd"/>
      <w:r w:rsidRPr="007E0BFE">
        <w:rPr>
          <w:rFonts w:ascii="Times New Roman" w:hAnsi="Times New Roman" w:cs="Times New Roman"/>
          <w:sz w:val="28"/>
          <w:szCs w:val="28"/>
        </w:rPr>
        <w:t xml:space="preserve"> образовательными стандартами среднего профессионального образования (далее – ФГОС СПО); Уставом колледжа.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1.2.</w:t>
      </w:r>
      <w:r w:rsidRPr="007E0BFE">
        <w:rPr>
          <w:rFonts w:ascii="Times New Roman" w:hAnsi="Times New Roman" w:cs="Times New Roman"/>
          <w:sz w:val="28"/>
          <w:szCs w:val="28"/>
        </w:rPr>
        <w:t xml:space="preserve"> Положение о практике определяет порядок организации и проведения практики студентов, осваивающих основные профессиональные образовательные программы среднего профессионального образования.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1.3.</w:t>
      </w:r>
      <w:r w:rsidRPr="007E0BFE">
        <w:rPr>
          <w:rFonts w:ascii="Times New Roman" w:hAnsi="Times New Roman" w:cs="Times New Roman"/>
          <w:sz w:val="28"/>
          <w:szCs w:val="28"/>
        </w:rPr>
        <w:t xml:space="preserve"> Программы практики являются составной частью основных профессиональных образовательных программ среднего профессионального образования, обеспечивающей реализацию ФГОС СПО.</w:t>
      </w:r>
    </w:p>
    <w:p w:rsidR="007E0BFE" w:rsidRPr="007E0BFE" w:rsidRDefault="00D0214C" w:rsidP="008005EB">
      <w:pPr>
        <w:jc w:val="center"/>
        <w:rPr>
          <w:rFonts w:ascii="Times New Roman" w:hAnsi="Times New Roman" w:cs="Times New Roman"/>
          <w:b/>
          <w:sz w:val="36"/>
          <w:szCs w:val="36"/>
        </w:rPr>
      </w:pPr>
      <w:r w:rsidRPr="007E0BFE">
        <w:rPr>
          <w:rFonts w:ascii="Times New Roman" w:hAnsi="Times New Roman" w:cs="Times New Roman"/>
          <w:b/>
          <w:sz w:val="36"/>
          <w:szCs w:val="36"/>
        </w:rPr>
        <w:t>2. Цели и задачи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2.1.</w:t>
      </w:r>
      <w:r w:rsidRPr="007E0BFE">
        <w:rPr>
          <w:rFonts w:ascii="Times New Roman" w:hAnsi="Times New Roman" w:cs="Times New Roman"/>
          <w:sz w:val="28"/>
          <w:szCs w:val="28"/>
        </w:rPr>
        <w:t xml:space="preserve"> Практика имеет целью комплексного освоения студентами всех видов профессиональной деятельности по специальности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 по специальности.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2.2.</w:t>
      </w:r>
      <w:r w:rsidRPr="007E0BFE">
        <w:rPr>
          <w:rFonts w:ascii="Times New Roman" w:hAnsi="Times New Roman" w:cs="Times New Roman"/>
          <w:sz w:val="28"/>
          <w:szCs w:val="28"/>
        </w:rPr>
        <w:t xml:space="preserve"> Видами практики являются: учебная практика и производственная практика.</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 xml:space="preserve"> 2.3.</w:t>
      </w:r>
      <w:r w:rsidRPr="007E0BFE">
        <w:rPr>
          <w:rFonts w:ascii="Times New Roman" w:hAnsi="Times New Roman" w:cs="Times New Roman"/>
          <w:sz w:val="28"/>
          <w:szCs w:val="28"/>
        </w:rPr>
        <w:t xml:space="preserve"> Учебная практика по специальности направлена на формирование у студентов умений, приобретение первоначального практического опыта и реализуется в рамках профессиональных модулей основных профессиональных образовательных программ среднего профессионального образования по основным видам профессиональной деятельности для последующего освоения ими общих и профессиональных компетенций по избранной специальности. Учебная практика может быть направлена на освоение рабочей профессии, если это является одним из видов </w:t>
      </w:r>
      <w:r w:rsidRPr="007E0BFE">
        <w:rPr>
          <w:rFonts w:ascii="Times New Roman" w:hAnsi="Times New Roman" w:cs="Times New Roman"/>
          <w:sz w:val="28"/>
          <w:szCs w:val="28"/>
        </w:rPr>
        <w:lastRenderedPageBreak/>
        <w:t>профессиональной деятельности в соответствии с ФГОС СПО по специальности. В этом случае студент может получить квалификацию по рабочей профессии.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2.4.</w:t>
      </w:r>
      <w:r w:rsidRPr="007E0BFE">
        <w:rPr>
          <w:rFonts w:ascii="Times New Roman" w:hAnsi="Times New Roman" w:cs="Times New Roman"/>
          <w:sz w:val="28"/>
          <w:szCs w:val="28"/>
        </w:rPr>
        <w:t xml:space="preserve"> </w:t>
      </w:r>
      <w:proofErr w:type="gramStart"/>
      <w:r w:rsidRPr="007E0BFE">
        <w:rPr>
          <w:rFonts w:ascii="Times New Roman" w:hAnsi="Times New Roman" w:cs="Times New Roman"/>
          <w:sz w:val="28"/>
          <w:szCs w:val="28"/>
        </w:rPr>
        <w:t xml:space="preserve">При реализации основных профессиональных образовательных программ среднего профессионального образования по государственное бюджетное профессиональное образовательное </w:t>
      </w:r>
      <w:proofErr w:type="spellStart"/>
      <w:r w:rsidRPr="007E0BFE">
        <w:rPr>
          <w:rFonts w:ascii="Times New Roman" w:hAnsi="Times New Roman" w:cs="Times New Roman"/>
          <w:sz w:val="28"/>
          <w:szCs w:val="28"/>
        </w:rPr>
        <w:t>учрежденспециальности</w:t>
      </w:r>
      <w:proofErr w:type="spellEnd"/>
      <w:r w:rsidRPr="007E0BFE">
        <w:rPr>
          <w:rFonts w:ascii="Times New Roman" w:hAnsi="Times New Roman" w:cs="Times New Roman"/>
          <w:sz w:val="28"/>
          <w:szCs w:val="28"/>
        </w:rPr>
        <w:t xml:space="preserve"> производственная практика включает в себя следующие этапы: практика по профилю специальности и преддипломная практика.</w:t>
      </w:r>
      <w:proofErr w:type="gramEnd"/>
      <w:r w:rsidRPr="007E0BFE">
        <w:rPr>
          <w:rFonts w:ascii="Times New Roman" w:hAnsi="Times New Roman" w:cs="Times New Roman"/>
          <w:sz w:val="28"/>
          <w:szCs w:val="28"/>
        </w:rPr>
        <w:t xml:space="preserve"> Практика по профилю специальности направлена на формирование у студентов общих и профессиональных компетенций, приобретение практического опыта и реализуется в рамках профессиональных модулей основных профессиональных образовательных программ среднего профессионального образования по каждому из видов профессиональной деятельности, предусмотренных ФГОС СПО по специальности. Преддипломная практика направлена на углубление первоначального практического опыта студентов,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 правовых форм.</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2.5.</w:t>
      </w:r>
      <w:r w:rsidRPr="007E0BFE">
        <w:rPr>
          <w:rFonts w:ascii="Times New Roman" w:hAnsi="Times New Roman" w:cs="Times New Roman"/>
          <w:sz w:val="28"/>
          <w:szCs w:val="28"/>
        </w:rPr>
        <w:t xml:space="preserve"> При реализации основных профессиональных образовательных программ среднего профессионального образования по специальности, учебная практика и производственная практика проводятся при освоении студентами профессиональных компетенций как в несколько периодов, так и рассредоточено, чередуясь с теоретическими занятиями в рамках профессиональных модулей. </w:t>
      </w:r>
    </w:p>
    <w:p w:rsidR="007E0BFE" w:rsidRPr="007E0BFE" w:rsidRDefault="00D0214C" w:rsidP="008005EB">
      <w:pPr>
        <w:jc w:val="center"/>
        <w:rPr>
          <w:rFonts w:ascii="Times New Roman" w:hAnsi="Times New Roman" w:cs="Times New Roman"/>
          <w:b/>
          <w:sz w:val="36"/>
          <w:szCs w:val="36"/>
        </w:rPr>
      </w:pPr>
      <w:r w:rsidRPr="007E0BFE">
        <w:rPr>
          <w:rFonts w:ascii="Times New Roman" w:hAnsi="Times New Roman" w:cs="Times New Roman"/>
          <w:b/>
          <w:sz w:val="36"/>
          <w:szCs w:val="36"/>
        </w:rPr>
        <w:t>3. Содержание и организация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3.1.</w:t>
      </w:r>
      <w:r w:rsidRPr="007E0BFE">
        <w:rPr>
          <w:rFonts w:ascii="Times New Roman" w:hAnsi="Times New Roman" w:cs="Times New Roman"/>
          <w:sz w:val="28"/>
          <w:szCs w:val="28"/>
        </w:rPr>
        <w:t xml:space="preserve"> Планирование и организация практики на всех ее этапах обеспечивает: последовательное расширение круга формируемых у студентов умений, навыков, практического опыта и их усложнение по мере перехода от одного этапа практики к другому; целостность подготовки специалистов к выполнению основных трудовых функций; связь практики с теоретическим обучением.</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3.2.</w:t>
      </w:r>
      <w:r w:rsidRPr="007E0BFE">
        <w:rPr>
          <w:rFonts w:ascii="Times New Roman" w:hAnsi="Times New Roman" w:cs="Times New Roman"/>
          <w:sz w:val="28"/>
          <w:szCs w:val="28"/>
        </w:rPr>
        <w:t xml:space="preserve"> </w:t>
      </w:r>
      <w:proofErr w:type="gramStart"/>
      <w:r w:rsidRPr="007E0BFE">
        <w:rPr>
          <w:rFonts w:ascii="Times New Roman" w:hAnsi="Times New Roman" w:cs="Times New Roman"/>
          <w:sz w:val="28"/>
          <w:szCs w:val="28"/>
        </w:rPr>
        <w:t xml:space="preserve">Содержание всех этапов практики определяется требованиями к умениям и практическому опыту по каждому из профессиональных модулей основных профессиональных образовательных программ среднего профессионального образования (далее - профессиональный модуль) в </w:t>
      </w:r>
      <w:r w:rsidRPr="007E0BFE">
        <w:rPr>
          <w:rFonts w:ascii="Times New Roman" w:hAnsi="Times New Roman" w:cs="Times New Roman"/>
          <w:sz w:val="28"/>
          <w:szCs w:val="28"/>
        </w:rPr>
        <w:lastRenderedPageBreak/>
        <w:t xml:space="preserve">соответствии с ФГОС СПО, программами практики и должно обеспечивать обоснованную последовательность формирования у студентов системы умений, целостной профессиональной деятельности и практического опыта в соответствии с требованиями ФГОС СПО. </w:t>
      </w:r>
      <w:proofErr w:type="gramEnd"/>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3.3.</w:t>
      </w:r>
      <w:r w:rsidRPr="007E0BFE">
        <w:rPr>
          <w:rFonts w:ascii="Times New Roman" w:hAnsi="Times New Roman" w:cs="Times New Roman"/>
          <w:sz w:val="28"/>
          <w:szCs w:val="28"/>
        </w:rPr>
        <w:t xml:space="preserve"> Учебная практика проводится в учебных аудиториях, учебн</w:t>
      </w:r>
      <w:proofErr w:type="gramStart"/>
      <w:r w:rsidRPr="007E0BFE">
        <w:rPr>
          <w:rFonts w:ascii="Times New Roman" w:hAnsi="Times New Roman" w:cs="Times New Roman"/>
          <w:sz w:val="28"/>
          <w:szCs w:val="28"/>
        </w:rPr>
        <w:t>о-</w:t>
      </w:r>
      <w:proofErr w:type="gramEnd"/>
      <w:r w:rsidRPr="007E0BFE">
        <w:rPr>
          <w:rFonts w:ascii="Times New Roman" w:hAnsi="Times New Roman" w:cs="Times New Roman"/>
          <w:sz w:val="28"/>
          <w:szCs w:val="28"/>
        </w:rPr>
        <w:t xml:space="preserve"> производственных мастерских, учебных полигонах, </w:t>
      </w:r>
      <w:proofErr w:type="spellStart"/>
      <w:r w:rsidRPr="007E0BFE">
        <w:rPr>
          <w:rFonts w:ascii="Times New Roman" w:hAnsi="Times New Roman" w:cs="Times New Roman"/>
          <w:sz w:val="28"/>
          <w:szCs w:val="28"/>
        </w:rPr>
        <w:t>производственныхучастках</w:t>
      </w:r>
      <w:proofErr w:type="spellEnd"/>
      <w:r w:rsidRPr="007E0BFE">
        <w:rPr>
          <w:rFonts w:ascii="Times New Roman" w:hAnsi="Times New Roman" w:cs="Times New Roman"/>
          <w:sz w:val="28"/>
          <w:szCs w:val="28"/>
        </w:rPr>
        <w:t xml:space="preserve"> предприятий по договорам о социальном партнерстве, компьютерных классах и других объектах колледжа.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3.4.</w:t>
      </w:r>
      <w:r w:rsidRPr="007E0BFE">
        <w:rPr>
          <w:rFonts w:ascii="Times New Roman" w:hAnsi="Times New Roman" w:cs="Times New Roman"/>
          <w:sz w:val="28"/>
          <w:szCs w:val="28"/>
        </w:rPr>
        <w:t xml:space="preserve"> Производственная практика проводится на предприятиях различных организационно-правовых форм на основе договоров, заключаемых между колледжем и предприятием.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3.5.</w:t>
      </w:r>
      <w:r w:rsidRPr="007E0BFE">
        <w:rPr>
          <w:rFonts w:ascii="Times New Roman" w:hAnsi="Times New Roman" w:cs="Times New Roman"/>
          <w:sz w:val="28"/>
          <w:szCs w:val="28"/>
        </w:rPr>
        <w:t xml:space="preserve"> Сроки проведения практики устанавливаются колледжем в соответствии с основными профессиональными образовательными программами среднего профессионального образования.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3.6.</w:t>
      </w:r>
      <w:r w:rsidRPr="007E0BFE">
        <w:rPr>
          <w:rFonts w:ascii="Times New Roman" w:hAnsi="Times New Roman" w:cs="Times New Roman"/>
          <w:sz w:val="28"/>
          <w:szCs w:val="28"/>
        </w:rPr>
        <w:t xml:space="preserve"> Учебная практика и практика по профилю специальности проводятся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 Преддипломная практика проводится непрерывно после освоения учебной практики и практики по профилю специальности.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3.7.</w:t>
      </w:r>
      <w:r w:rsidRPr="007E0BFE">
        <w:rPr>
          <w:rFonts w:ascii="Times New Roman" w:hAnsi="Times New Roman" w:cs="Times New Roman"/>
          <w:sz w:val="28"/>
          <w:szCs w:val="28"/>
        </w:rPr>
        <w:t xml:space="preserve"> Направление на практику оформляется приказом директора колледжа с указанием закрепления каждого студента за предприятием, а также с указанием вида и сроков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3.8.</w:t>
      </w:r>
      <w:r w:rsidRPr="007E0BFE">
        <w:rPr>
          <w:rFonts w:ascii="Times New Roman" w:hAnsi="Times New Roman" w:cs="Times New Roman"/>
          <w:sz w:val="28"/>
          <w:szCs w:val="28"/>
        </w:rPr>
        <w:t xml:space="preserve"> Организацию и руководство практикой по профилю специальности /профессии и преддипломной практикой осуществляют руководители практики от колледжа и от предприятия.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3.9.</w:t>
      </w:r>
      <w:r w:rsidRPr="007E0BFE">
        <w:rPr>
          <w:rFonts w:ascii="Times New Roman" w:hAnsi="Times New Roman" w:cs="Times New Roman"/>
          <w:sz w:val="28"/>
          <w:szCs w:val="28"/>
        </w:rPr>
        <w:t xml:space="preserve"> При наличии вакантных должностей, соответствующих программе практики по специальности, студенты на период практики могут зачисляться в штат предприятий с выплатой заработной платы по занимаемой должности.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3.10.</w:t>
      </w:r>
      <w:r w:rsidRPr="007E0BFE">
        <w:rPr>
          <w:rFonts w:ascii="Times New Roman" w:hAnsi="Times New Roman" w:cs="Times New Roman"/>
          <w:sz w:val="28"/>
          <w:szCs w:val="28"/>
        </w:rPr>
        <w:t xml:space="preserve"> В период прохождения практики за студентами-стипендиатами, независимо от получения ими заработной платы по месту прохождения практики, сохраняется право на получение стипендии.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3.11.</w:t>
      </w:r>
      <w:r w:rsidRPr="007E0BFE">
        <w:rPr>
          <w:rFonts w:ascii="Times New Roman" w:hAnsi="Times New Roman" w:cs="Times New Roman"/>
          <w:sz w:val="28"/>
          <w:szCs w:val="28"/>
        </w:rPr>
        <w:t xml:space="preserve"> Оплата труда студентов в период практики при выполнении ими производительного труда осуществляется в порядке, предусмотренном </w:t>
      </w:r>
      <w:r w:rsidRPr="007E0BFE">
        <w:rPr>
          <w:rFonts w:ascii="Times New Roman" w:hAnsi="Times New Roman" w:cs="Times New Roman"/>
          <w:sz w:val="28"/>
          <w:szCs w:val="28"/>
        </w:rPr>
        <w:lastRenderedPageBreak/>
        <w:t xml:space="preserve">действующим законодательством для организаций соответствующей отрасли, а также в соответствии с договорами, заключаемыми колледжем с организациями различных организационно-правовых форм.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3.12.</w:t>
      </w:r>
      <w:r w:rsidRPr="007E0BFE">
        <w:rPr>
          <w:rFonts w:ascii="Times New Roman" w:hAnsi="Times New Roman" w:cs="Times New Roman"/>
          <w:sz w:val="28"/>
          <w:szCs w:val="28"/>
        </w:rPr>
        <w:t xml:space="preserve"> В период прохождения практики с момента зачисления студентов на предприятие на них распространяются требования охраны труда и правила внутреннего распорядка, действующие на предприятии, а также трудовое законодательство, в том числе в части государственного социального страхования. </w:t>
      </w:r>
    </w:p>
    <w:p w:rsidR="007E0BFE" w:rsidRPr="007E0BFE" w:rsidRDefault="00D0214C" w:rsidP="008005EB">
      <w:pPr>
        <w:jc w:val="center"/>
        <w:rPr>
          <w:rFonts w:ascii="Times New Roman" w:hAnsi="Times New Roman" w:cs="Times New Roman"/>
          <w:b/>
          <w:sz w:val="36"/>
          <w:szCs w:val="36"/>
        </w:rPr>
      </w:pPr>
      <w:r w:rsidRPr="007E0BFE">
        <w:rPr>
          <w:rFonts w:ascii="Times New Roman" w:hAnsi="Times New Roman" w:cs="Times New Roman"/>
          <w:b/>
          <w:sz w:val="36"/>
          <w:szCs w:val="36"/>
        </w:rPr>
        <w:t>4. Обязанности участников образовательных отношений по организации практики студентов</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4.1</w:t>
      </w:r>
      <w:r w:rsidRPr="007E0BFE">
        <w:rPr>
          <w:rFonts w:ascii="Times New Roman" w:hAnsi="Times New Roman" w:cs="Times New Roman"/>
          <w:sz w:val="28"/>
          <w:szCs w:val="28"/>
        </w:rPr>
        <w:t xml:space="preserve"> Общее руководство практикой студентов осуществляет заместитель </w:t>
      </w:r>
      <w:proofErr w:type="gramStart"/>
      <w:r w:rsidRPr="007E0BFE">
        <w:rPr>
          <w:rFonts w:ascii="Times New Roman" w:hAnsi="Times New Roman" w:cs="Times New Roman"/>
          <w:sz w:val="28"/>
          <w:szCs w:val="28"/>
        </w:rPr>
        <w:t>директора</w:t>
      </w:r>
      <w:proofErr w:type="gramEnd"/>
      <w:r w:rsidRPr="007E0BFE">
        <w:rPr>
          <w:rFonts w:ascii="Times New Roman" w:hAnsi="Times New Roman" w:cs="Times New Roman"/>
          <w:sz w:val="28"/>
          <w:szCs w:val="28"/>
        </w:rPr>
        <w:t xml:space="preserve"> по учебно-производственной работе в обязанности </w:t>
      </w:r>
      <w:proofErr w:type="gramStart"/>
      <w:r w:rsidRPr="007E0BFE">
        <w:rPr>
          <w:rFonts w:ascii="Times New Roman" w:hAnsi="Times New Roman" w:cs="Times New Roman"/>
          <w:sz w:val="28"/>
          <w:szCs w:val="28"/>
        </w:rPr>
        <w:t>которого</w:t>
      </w:r>
      <w:proofErr w:type="gramEnd"/>
      <w:r w:rsidRPr="007E0BFE">
        <w:rPr>
          <w:rFonts w:ascii="Times New Roman" w:hAnsi="Times New Roman" w:cs="Times New Roman"/>
          <w:sz w:val="28"/>
          <w:szCs w:val="28"/>
        </w:rPr>
        <w:t xml:space="preserve"> входит: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 планирование, организация, обеспечение и контроль всех видов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2) согласование с предприятиями программы практики, содержания и планируемых результатов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3) координация работы руководителей практики колледжа;</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4) определение целей и задач методической работы цикловой комиссии;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5) заключение договоров с предприятиями различных организационно- правовых форм о прохождении производственной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6) утверждение всех видов и этапов практики в соответствии с основными профессиональными образовательными программами среднего профессионального образования с учетом договоров с предприятиями;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7) контроль реализации программы практики и условия проведения практики предприятиями, в том числе требования охраны труда, безопасности жизнедеятельности и пожарной безопасности в соответствии с правилами и нормами, в том числе отраслевыми;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8) согласование с предприятиями процедуры оценки общих и профессиональных компетенций студентов, освоенных ими в ходе прохождения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9) согласование с предприятиями формы отчетности и оценочного материала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lastRenderedPageBreak/>
        <w:t xml:space="preserve">10) согласование состава комиссии для проведения дифференцированного зачета по практике.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b/>
          <w:sz w:val="28"/>
          <w:szCs w:val="28"/>
        </w:rPr>
        <w:t>4.2.</w:t>
      </w:r>
      <w:r w:rsidRPr="007E0BFE">
        <w:rPr>
          <w:rFonts w:ascii="Times New Roman" w:hAnsi="Times New Roman" w:cs="Times New Roman"/>
          <w:sz w:val="28"/>
          <w:szCs w:val="28"/>
        </w:rPr>
        <w:t xml:space="preserve"> Учебная практика проводится мастерами производственного обучения или преподавателями дисциплин профессионального цикла, которые являются руководителями практики.</w:t>
      </w:r>
    </w:p>
    <w:p w:rsidR="007E0BFE" w:rsidRPr="007E0BFE" w:rsidRDefault="00D0214C" w:rsidP="007E0BFE">
      <w:pPr>
        <w:jc w:val="both"/>
        <w:rPr>
          <w:rFonts w:ascii="Times New Roman" w:hAnsi="Times New Roman" w:cs="Times New Roman"/>
          <w:sz w:val="28"/>
          <w:szCs w:val="28"/>
          <w:u w:val="single"/>
        </w:rPr>
      </w:pPr>
      <w:r w:rsidRPr="007E0BFE">
        <w:rPr>
          <w:rFonts w:ascii="Times New Roman" w:hAnsi="Times New Roman" w:cs="Times New Roman"/>
          <w:b/>
          <w:sz w:val="28"/>
          <w:szCs w:val="28"/>
        </w:rPr>
        <w:t xml:space="preserve"> 4.3</w:t>
      </w:r>
      <w:r w:rsidRPr="007E0BFE">
        <w:rPr>
          <w:rFonts w:ascii="Times New Roman" w:hAnsi="Times New Roman" w:cs="Times New Roman"/>
          <w:sz w:val="28"/>
          <w:szCs w:val="28"/>
        </w:rPr>
        <w:t xml:space="preserve"> </w:t>
      </w:r>
      <w:r w:rsidRPr="007E0BFE">
        <w:rPr>
          <w:rFonts w:ascii="Times New Roman" w:hAnsi="Times New Roman" w:cs="Times New Roman"/>
          <w:sz w:val="28"/>
          <w:szCs w:val="28"/>
          <w:u w:val="single"/>
        </w:rPr>
        <w:t xml:space="preserve">Обязанности руководителя учебной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 разрабатывает программы практики, содержание и планируемые результаты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2) разрабатывает формы отчетности и оценочный материал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3) разрабатывает процедуру оценки общих и профессиональных компетенций студентов, освоенных ими в ходе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4) формирует группы в случае применения групповых форм проведения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5) осуществляет руководство практикой;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6) формирует у студентов профессиональные умения в соответствии с рабочей программой учебной практики, обучает их рациональным приемам и способам выполнения учебно-производственных работ и заданий;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7) проводит практические занятия и учебно-производственные работы по профессиональному обучению, организует выполнение практических работ;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8) анализирует ход и результаты учебной практики, оценивает деятельность студентов;</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9) подготавливает оборудование и соответствующую оснастку к занятиям, составляет документацию по планированию производственной практики, производит профилактический ремонт оборудования учебной мастерской, изготовляет образцы работ;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10) проводит все виды инструктажей студентов по изучаемым трудовым приемам и выполнению работ в соответствии с современными требованиями к качеству обучения, а также по соблюдению правил и норм охраны труда, техники безопасности и противопожарной защиты;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11) ведет учет успеваемости студентов и посещения занятий, готовит их к прохождению производственной практики на предприятиях;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lastRenderedPageBreak/>
        <w:t xml:space="preserve">12) проводит воспитательную работу, способствует профессиональному, культурному развитию студентов, привлекает их к техническому творчеству; 13) обеспечивает: </w:t>
      </w:r>
      <w:proofErr w:type="gramStart"/>
      <w:r w:rsidRPr="007E0BFE">
        <w:rPr>
          <w:rFonts w:ascii="Times New Roman" w:hAnsi="Times New Roman" w:cs="Times New Roman"/>
          <w:sz w:val="28"/>
          <w:szCs w:val="28"/>
        </w:rPr>
        <w:t>-с</w:t>
      </w:r>
      <w:proofErr w:type="gramEnd"/>
      <w:r w:rsidRPr="007E0BFE">
        <w:rPr>
          <w:rFonts w:ascii="Times New Roman" w:hAnsi="Times New Roman" w:cs="Times New Roman"/>
          <w:sz w:val="28"/>
          <w:szCs w:val="28"/>
        </w:rPr>
        <w:t xml:space="preserve">облюдение студентами правил техники безопасности и противопожарной защиты; -бытовые условия студентов во время проведения учебной практики в полевых условиях;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14) представляет информацию о ходе практики заместителю директора по учебно-производственной работе: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15) оказывает помощь в подборе кандидатов в состав комиссии для проведения дифференцированного зачета по практике;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16) проводит дифференцированный зачет по практике, оформляет зачетную ведомость.</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7E0BFE">
        <w:rPr>
          <w:rFonts w:ascii="Times New Roman" w:hAnsi="Times New Roman" w:cs="Times New Roman"/>
          <w:b/>
          <w:sz w:val="28"/>
          <w:szCs w:val="28"/>
        </w:rPr>
        <w:t>4.4.</w:t>
      </w:r>
      <w:r w:rsidRPr="007E0BFE">
        <w:rPr>
          <w:rFonts w:ascii="Times New Roman" w:hAnsi="Times New Roman" w:cs="Times New Roman"/>
          <w:sz w:val="28"/>
          <w:szCs w:val="28"/>
        </w:rPr>
        <w:t xml:space="preserve"> </w:t>
      </w:r>
      <w:r w:rsidRPr="007E0BFE">
        <w:rPr>
          <w:rFonts w:ascii="Times New Roman" w:hAnsi="Times New Roman" w:cs="Times New Roman"/>
          <w:sz w:val="28"/>
          <w:szCs w:val="28"/>
          <w:u w:val="single"/>
        </w:rPr>
        <w:t xml:space="preserve">Обязанности руководителя производственной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 разрабатывает программы практики, содержание и планируемые результаты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2) разрабатывает формы отчетности и оценочный материал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3) определяет процедуру оценки общих и профессиональных компетенций студентов, освоенных ими в ходе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4) осуществляет руководство практикой;</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5) осуществляет мероприятия, предусмотренные планом подготовки к практике;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6) проводит беседы и консультации, оказывает им помощь в освоении программы, в выполнении индивидуальных заданий и составлении отчетов по практике;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7) контролирует реализацию программы практики и условия проведения практики предприятиями, в том числе требования охраны труда, безопасности жизнедеятельности и пожарной безопасности в соответствии с правилами и нормами, в том числе отраслевыми;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8) проводит со студентами организационно-инструктивные собрания, знакомит их с целями и задачами практики, особенностями ее организации;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9) знакомит студентов с Перечнем вопросов и заданий к дифференцированному зачету (зачету);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lastRenderedPageBreak/>
        <w:t xml:space="preserve">10) устанавливает связь с руководителем практики от предприятия и совместно с ним корректирует рабочие программы;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11) проводит общий инструктаж по технике безопасности и противопожарной защите;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12) осуществляет </w:t>
      </w:r>
      <w:proofErr w:type="gramStart"/>
      <w:r w:rsidRPr="007E0BFE">
        <w:rPr>
          <w:rFonts w:ascii="Times New Roman" w:hAnsi="Times New Roman" w:cs="Times New Roman"/>
          <w:sz w:val="28"/>
          <w:szCs w:val="28"/>
        </w:rPr>
        <w:t>контроль за</w:t>
      </w:r>
      <w:proofErr w:type="gramEnd"/>
      <w:r w:rsidRPr="007E0BFE">
        <w:rPr>
          <w:rFonts w:ascii="Times New Roman" w:hAnsi="Times New Roman" w:cs="Times New Roman"/>
          <w:sz w:val="28"/>
          <w:szCs w:val="28"/>
        </w:rPr>
        <w:t xml:space="preserve"> использованием труда студентов в период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13) оказывают методическую помощь студентам при выполнении ими индивидуальных заданий и сборе материалов к выпускной квалификационной работе;</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14) принимает непосредственное участие в руководстве процессом практического обучения студентов;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15) контролирует ход практики, проводит консультации;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16) проверяет: - выполнение программы практики; - состояние дневников практикантов и качество их выполнения;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17) согласовывает состав комиссии для проведения дифференцированного зачета по практике;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18) оформляет и по окончании практики сдает заместителю директора по учебно-производственной работе документацию об итогах практики, готовит заключение об итогах практики для обсуждения на цикловой комиссии по производственной практике. </w:t>
      </w:r>
    </w:p>
    <w:p w:rsidR="007E0BFE" w:rsidRPr="007E0BFE" w:rsidRDefault="00D0214C" w:rsidP="007E0BFE">
      <w:pPr>
        <w:jc w:val="both"/>
        <w:rPr>
          <w:rFonts w:ascii="Times New Roman" w:hAnsi="Times New Roman" w:cs="Times New Roman"/>
          <w:sz w:val="28"/>
          <w:szCs w:val="28"/>
          <w:u w:val="single"/>
        </w:rPr>
      </w:pPr>
      <w:r w:rsidRPr="007E0BFE">
        <w:rPr>
          <w:rFonts w:ascii="Times New Roman" w:hAnsi="Times New Roman" w:cs="Times New Roman"/>
          <w:b/>
          <w:sz w:val="28"/>
          <w:szCs w:val="28"/>
        </w:rPr>
        <w:t>4.5.</w:t>
      </w:r>
      <w:r w:rsidRPr="007E0BFE">
        <w:rPr>
          <w:rFonts w:ascii="Times New Roman" w:hAnsi="Times New Roman" w:cs="Times New Roman"/>
          <w:sz w:val="28"/>
          <w:szCs w:val="28"/>
        </w:rPr>
        <w:t xml:space="preserve"> </w:t>
      </w:r>
      <w:r w:rsidRPr="007E0BFE">
        <w:rPr>
          <w:rFonts w:ascii="Times New Roman" w:hAnsi="Times New Roman" w:cs="Times New Roman"/>
          <w:sz w:val="28"/>
          <w:szCs w:val="28"/>
          <w:u w:val="single"/>
        </w:rPr>
        <w:t>Предприятия: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1) заключают договоры на организацию и проведение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2) согласовывают программы практики, содержание и планируемые результаты практики, задание на практику;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3) предоставляют рабочие места студентам, назначают руководителей практики от предприятия, определяют наставников;</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4) участвуют в определении процедуры оценки результатов освоения общих и профессиональных компетенций, полученных в период прохождения практики, а также оценке таких результатов;</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lastRenderedPageBreak/>
        <w:t xml:space="preserve"> 5) участвуют в формировании оценочного материала для оценки общих и профессиональных компетенций, освоенных студентами в период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6) при наличии вакантных должностей могут заключать со студентами срочные трудовые договоры;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7) обеспечивают безопасные условия прохождения практики студентам, отвечающие санитарным правилам и требованиям охраны труда;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8) проводят инструктаж студентам по ознакомлению с требованиями охраны труда, техники безопасности, пожарной безопасности, а также правилами внутреннего трудового распорядка.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4.6.</w:t>
      </w:r>
      <w:r w:rsidRPr="007E0BFE">
        <w:rPr>
          <w:rFonts w:ascii="Times New Roman" w:hAnsi="Times New Roman" w:cs="Times New Roman"/>
          <w:sz w:val="28"/>
          <w:szCs w:val="28"/>
        </w:rPr>
        <w:t xml:space="preserve">Студенты колледжа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4.6.1.</w:t>
      </w:r>
      <w:r w:rsidRPr="00B93934">
        <w:rPr>
          <w:rFonts w:ascii="Times New Roman" w:hAnsi="Times New Roman" w:cs="Times New Roman"/>
          <w:sz w:val="28"/>
          <w:szCs w:val="28"/>
          <w:u w:val="single"/>
        </w:rPr>
        <w:t>обязаны:</w:t>
      </w:r>
      <w:r w:rsidRPr="007E0BFE">
        <w:rPr>
          <w:rFonts w:ascii="Times New Roman" w:hAnsi="Times New Roman" w:cs="Times New Roman"/>
          <w:sz w:val="28"/>
          <w:szCs w:val="28"/>
        </w:rPr>
        <w:t xml:space="preserve">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 полностью и добросовестно выполнять требования, положения, задания предусмотренные программой производственной практики, проявляя при этом необходимую инициативу и творческое отношение к порученной работе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2) своевременно и точно выполнять все указания руководителей практики в колледже, на предприятиях</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3) своевременно представить руководителю практики колледжа все отчетные материалы и сдать зачет, форма которого устанавливается решением цикловой комиссии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4) соблюдать действующие в колледже и на предприятиях правила внутреннего трудового распорядка;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5) изучать и строго соблюдать нормы охраны труда и правила пожарной безопасности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6) проходить обучение безопасным методам и приемам выполнения работ, инструктаж по охране труда и промышленной безопасности и проверку знаний требований охраны труда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7) немедленно извещать своего непосредственного руководителя о любой ситуации, угрожающей жизни и здоровью, или об ухудшении здоровья</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8) правильно применять средства индивидуальной и коллективной защиты</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lastRenderedPageBreak/>
        <w:t xml:space="preserve"> 9) подготовить все необходимые документы для оформления на работу при прохождении производственной практики</w:t>
      </w:r>
    </w:p>
    <w:p w:rsidR="007E0BFE" w:rsidRPr="00B93934" w:rsidRDefault="00D0214C" w:rsidP="007E0BFE">
      <w:pPr>
        <w:jc w:val="both"/>
        <w:rPr>
          <w:rFonts w:ascii="Times New Roman" w:hAnsi="Times New Roman" w:cs="Times New Roman"/>
          <w:sz w:val="28"/>
          <w:szCs w:val="28"/>
          <w:u w:val="single"/>
        </w:rPr>
      </w:pPr>
      <w:r w:rsidRPr="00B93934">
        <w:rPr>
          <w:rFonts w:ascii="Times New Roman" w:hAnsi="Times New Roman" w:cs="Times New Roman"/>
          <w:b/>
          <w:sz w:val="28"/>
          <w:szCs w:val="28"/>
        </w:rPr>
        <w:t xml:space="preserve"> 4.6.2</w:t>
      </w:r>
      <w:r w:rsidRPr="007E0BFE">
        <w:rPr>
          <w:rFonts w:ascii="Times New Roman" w:hAnsi="Times New Roman" w:cs="Times New Roman"/>
          <w:sz w:val="28"/>
          <w:szCs w:val="28"/>
        </w:rPr>
        <w:t xml:space="preserve"> </w:t>
      </w:r>
      <w:r w:rsidRPr="00B93934">
        <w:rPr>
          <w:rFonts w:ascii="Times New Roman" w:hAnsi="Times New Roman" w:cs="Times New Roman"/>
          <w:sz w:val="28"/>
          <w:szCs w:val="28"/>
          <w:u w:val="single"/>
        </w:rPr>
        <w:t xml:space="preserve">имеют право </w:t>
      </w:r>
      <w:proofErr w:type="gramStart"/>
      <w:r w:rsidRPr="00B93934">
        <w:rPr>
          <w:rFonts w:ascii="Times New Roman" w:hAnsi="Times New Roman" w:cs="Times New Roman"/>
          <w:sz w:val="28"/>
          <w:szCs w:val="28"/>
          <w:u w:val="single"/>
        </w:rPr>
        <w:t>на</w:t>
      </w:r>
      <w:proofErr w:type="gramEnd"/>
      <w:r w:rsidRPr="00B93934">
        <w:rPr>
          <w:rFonts w:ascii="Times New Roman" w:hAnsi="Times New Roman" w:cs="Times New Roman"/>
          <w:sz w:val="28"/>
          <w:szCs w:val="28"/>
          <w:u w:val="single"/>
        </w:rPr>
        <w:t xml:space="preserve">: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1) выбор места прохождения производственной практики из предлагаемого перечня заявок с предприятий на заседании комиссии по персональному распределению студентов по местам производственных практик и местам работы после окончания колледжа</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2) самостоятельное трудоустройство по индивидуальным договорам на производственную практику в исключительных случаях (отсутствие заключенных договоров между колледжем и предприятием, наличие беременности, малолетних детей) представленных не позднее даты проведения комиссии по распределению</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3) продолжительность рабочего дня при прохождении учебной практики, не связанной с выполнением производительного труда, не превышающей 36 академических часов в неделю независимо от возраста студентов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4) продолжительность рабочего дня при прохождении производственной практики для студентов в возрасте от 16 до 18 лет – не более 36 часов в неделю; в возрасте 18 лет и старше – не более 40 часов в неделю.</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5) прохождение учебной и производственной практики в свободное от учебы время, в случае не выполнения программы практики в установленные сроки по уважительным причинам </w:t>
      </w:r>
    </w:p>
    <w:p w:rsidR="007E0BFE" w:rsidRPr="007E0BFE" w:rsidRDefault="00D0214C" w:rsidP="008005EB">
      <w:pPr>
        <w:jc w:val="center"/>
        <w:rPr>
          <w:rFonts w:ascii="Times New Roman" w:hAnsi="Times New Roman" w:cs="Times New Roman"/>
          <w:b/>
          <w:sz w:val="36"/>
          <w:szCs w:val="36"/>
        </w:rPr>
      </w:pPr>
      <w:r w:rsidRPr="007E0BFE">
        <w:rPr>
          <w:rFonts w:ascii="Times New Roman" w:hAnsi="Times New Roman" w:cs="Times New Roman"/>
          <w:b/>
          <w:sz w:val="36"/>
          <w:szCs w:val="36"/>
        </w:rPr>
        <w:t>5. Контроль и подведение итогов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B93934">
        <w:rPr>
          <w:rFonts w:ascii="Times New Roman" w:hAnsi="Times New Roman" w:cs="Times New Roman"/>
          <w:b/>
          <w:sz w:val="28"/>
          <w:szCs w:val="28"/>
        </w:rPr>
        <w:t>5.1.</w:t>
      </w:r>
      <w:r w:rsidRPr="007E0BFE">
        <w:rPr>
          <w:rFonts w:ascii="Times New Roman" w:hAnsi="Times New Roman" w:cs="Times New Roman"/>
          <w:sz w:val="28"/>
          <w:szCs w:val="28"/>
        </w:rPr>
        <w:t xml:space="preserve"> Практика является завершающим этапом освоения профессионального модуля по виду профессиональной деятельности.</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 xml:space="preserve"> 5.2.</w:t>
      </w:r>
      <w:r w:rsidRPr="007E0BFE">
        <w:rPr>
          <w:rFonts w:ascii="Times New Roman" w:hAnsi="Times New Roman" w:cs="Times New Roman"/>
          <w:sz w:val="28"/>
          <w:szCs w:val="28"/>
        </w:rPr>
        <w:t xml:space="preserve"> Результаты практики определяются программами практики, разрабатываемыми цикловыми комиссиями.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5.3.</w:t>
      </w:r>
      <w:r w:rsidRPr="007E0BFE">
        <w:rPr>
          <w:rFonts w:ascii="Times New Roman" w:hAnsi="Times New Roman" w:cs="Times New Roman"/>
          <w:sz w:val="28"/>
          <w:szCs w:val="28"/>
        </w:rPr>
        <w:t xml:space="preserve"> По результатам практики руководителями практики формируется аттестационный лист, содержащий сведения об уровне освоения студентами профессиональных компетенций, а также характеристика на студента по освоению профессиональных компетенций в период прохождения практики.</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 </w:t>
      </w:r>
      <w:r w:rsidRPr="00B93934">
        <w:rPr>
          <w:rFonts w:ascii="Times New Roman" w:hAnsi="Times New Roman" w:cs="Times New Roman"/>
          <w:b/>
          <w:sz w:val="28"/>
          <w:szCs w:val="28"/>
        </w:rPr>
        <w:t>5.4.</w:t>
      </w:r>
      <w:r w:rsidRPr="007E0BFE">
        <w:rPr>
          <w:rFonts w:ascii="Times New Roman" w:hAnsi="Times New Roman" w:cs="Times New Roman"/>
          <w:sz w:val="28"/>
          <w:szCs w:val="28"/>
        </w:rPr>
        <w:t xml:space="preserve"> Аттестация по итогам практики проводится на основании результатов ее прохождения, подтверждаемых соответствующими документами.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lastRenderedPageBreak/>
        <w:t>5.5.</w:t>
      </w:r>
      <w:r w:rsidRPr="007E0BFE">
        <w:rPr>
          <w:rFonts w:ascii="Times New Roman" w:hAnsi="Times New Roman" w:cs="Times New Roman"/>
          <w:sz w:val="28"/>
          <w:szCs w:val="28"/>
        </w:rPr>
        <w:t xml:space="preserve"> В период прохождения производственной практики студентами ведется дневник практики, который заверяется подписью </w:t>
      </w:r>
      <w:proofErr w:type="spellStart"/>
      <w:r w:rsidRPr="007E0BFE">
        <w:rPr>
          <w:rFonts w:ascii="Times New Roman" w:hAnsi="Times New Roman" w:cs="Times New Roman"/>
          <w:sz w:val="28"/>
          <w:szCs w:val="28"/>
        </w:rPr>
        <w:t>руководителяпрактики</w:t>
      </w:r>
      <w:proofErr w:type="spellEnd"/>
      <w:r w:rsidRPr="007E0BFE">
        <w:rPr>
          <w:rFonts w:ascii="Times New Roman" w:hAnsi="Times New Roman" w:cs="Times New Roman"/>
          <w:sz w:val="28"/>
          <w:szCs w:val="28"/>
        </w:rPr>
        <w:t xml:space="preserve"> от предприятия и печатью предприятия. По результатам практики составляется отчет.</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5.6.</w:t>
      </w:r>
      <w:r w:rsidRPr="007E0BFE">
        <w:rPr>
          <w:rFonts w:ascii="Times New Roman" w:hAnsi="Times New Roman" w:cs="Times New Roman"/>
          <w:sz w:val="28"/>
          <w:szCs w:val="28"/>
        </w:rPr>
        <w:t xml:space="preserve"> В качестве приложения к дневнику практики и отчету студент оформляет печатные, графические, аудио-, фото-, виде</w:t>
      </w:r>
      <w:proofErr w:type="gramStart"/>
      <w:r w:rsidRPr="007E0BFE">
        <w:rPr>
          <w:rFonts w:ascii="Times New Roman" w:hAnsi="Times New Roman" w:cs="Times New Roman"/>
          <w:sz w:val="28"/>
          <w:szCs w:val="28"/>
        </w:rPr>
        <w:t>о-</w:t>
      </w:r>
      <w:proofErr w:type="gramEnd"/>
      <w:r w:rsidRPr="007E0BFE">
        <w:rPr>
          <w:rFonts w:ascii="Times New Roman" w:hAnsi="Times New Roman" w:cs="Times New Roman"/>
          <w:sz w:val="28"/>
          <w:szCs w:val="28"/>
        </w:rPr>
        <w:t xml:space="preserve"> материалы, подтверждающие практический опыт, полученный на практике.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5.7.</w:t>
      </w:r>
      <w:r w:rsidRPr="007E0BFE">
        <w:rPr>
          <w:rFonts w:ascii="Times New Roman" w:hAnsi="Times New Roman" w:cs="Times New Roman"/>
          <w:sz w:val="28"/>
          <w:szCs w:val="28"/>
        </w:rPr>
        <w:t xml:space="preserve"> </w:t>
      </w:r>
      <w:r w:rsidRPr="00B93934">
        <w:rPr>
          <w:rFonts w:ascii="Times New Roman" w:hAnsi="Times New Roman" w:cs="Times New Roman"/>
          <w:sz w:val="28"/>
          <w:szCs w:val="28"/>
          <w:u w:val="single"/>
        </w:rPr>
        <w:t>Практика завершается дифференцированным зачетом при условии:</w:t>
      </w:r>
      <w:r w:rsidRPr="007E0BFE">
        <w:rPr>
          <w:rFonts w:ascii="Times New Roman" w:hAnsi="Times New Roman" w:cs="Times New Roman"/>
          <w:sz w:val="28"/>
          <w:szCs w:val="28"/>
        </w:rPr>
        <w:t xml:space="preserve">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1) положительного аттестационного листа по практике руководителей практики от предприятия и колледжа об уровне освоения профессиональных компетенций;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2) наличия положительной характеристики предприятия на студента по освоению общих компетенций в период прохождения практики; </w:t>
      </w:r>
    </w:p>
    <w:p w:rsidR="007E0BFE" w:rsidRDefault="00D0214C" w:rsidP="007E0BFE">
      <w:pPr>
        <w:jc w:val="both"/>
        <w:rPr>
          <w:rFonts w:ascii="Times New Roman" w:hAnsi="Times New Roman" w:cs="Times New Roman"/>
          <w:sz w:val="28"/>
          <w:szCs w:val="28"/>
        </w:rPr>
      </w:pPr>
      <w:r w:rsidRPr="007E0BFE">
        <w:rPr>
          <w:rFonts w:ascii="Times New Roman" w:hAnsi="Times New Roman" w:cs="Times New Roman"/>
          <w:sz w:val="28"/>
          <w:szCs w:val="28"/>
        </w:rPr>
        <w:t xml:space="preserve">3) полноты и своевременности представления дневника практики и отчета о практике в соответствии с заданием на практику.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5.8.</w:t>
      </w:r>
      <w:r w:rsidRPr="007E0BFE">
        <w:rPr>
          <w:rFonts w:ascii="Times New Roman" w:hAnsi="Times New Roman" w:cs="Times New Roman"/>
          <w:sz w:val="28"/>
          <w:szCs w:val="28"/>
        </w:rPr>
        <w:t xml:space="preserve"> Результаты прохождения практики представляются студентом в колледж и учитываются при прохождении государственной итоговой аттестации.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5.9.</w:t>
      </w:r>
      <w:r w:rsidRPr="007E0BFE">
        <w:rPr>
          <w:rFonts w:ascii="Times New Roman" w:hAnsi="Times New Roman" w:cs="Times New Roman"/>
          <w:sz w:val="28"/>
          <w:szCs w:val="28"/>
        </w:rPr>
        <w:t xml:space="preserve"> Студенты, не прошедшие практику или получившие отрицательную оценку, не допускаются к прохождению государственной итоговой аттестации.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5.10.</w:t>
      </w:r>
      <w:r w:rsidRPr="007E0BFE">
        <w:rPr>
          <w:rFonts w:ascii="Times New Roman" w:hAnsi="Times New Roman" w:cs="Times New Roman"/>
          <w:sz w:val="28"/>
          <w:szCs w:val="28"/>
        </w:rPr>
        <w:t xml:space="preserve"> Требования к форме и содержанию отчетности студентов по практике каждая выпускающая цикловая комиссия разрабатывает самостоятельно, оформляет в виде методических рекомендаций, которые утверждаются Методическим советом. </w:t>
      </w:r>
    </w:p>
    <w:p w:rsidR="007E0BFE"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5.11.</w:t>
      </w:r>
      <w:r w:rsidRPr="007E0BFE">
        <w:rPr>
          <w:rFonts w:ascii="Times New Roman" w:hAnsi="Times New Roman" w:cs="Times New Roman"/>
          <w:sz w:val="28"/>
          <w:szCs w:val="28"/>
        </w:rPr>
        <w:t xml:space="preserve"> По итогам производственной практики проводятся студенческие конференции. </w:t>
      </w:r>
    </w:p>
    <w:p w:rsidR="00E919BC" w:rsidRDefault="00D0214C" w:rsidP="007E0BFE">
      <w:pPr>
        <w:jc w:val="both"/>
        <w:rPr>
          <w:rFonts w:ascii="Times New Roman" w:hAnsi="Times New Roman" w:cs="Times New Roman"/>
          <w:sz w:val="28"/>
          <w:szCs w:val="28"/>
        </w:rPr>
      </w:pPr>
      <w:r w:rsidRPr="00B93934">
        <w:rPr>
          <w:rFonts w:ascii="Times New Roman" w:hAnsi="Times New Roman" w:cs="Times New Roman"/>
          <w:b/>
          <w:sz w:val="28"/>
          <w:szCs w:val="28"/>
        </w:rPr>
        <w:t>5.12.</w:t>
      </w:r>
      <w:r w:rsidRPr="007E0BFE">
        <w:rPr>
          <w:rFonts w:ascii="Times New Roman" w:hAnsi="Times New Roman" w:cs="Times New Roman"/>
          <w:sz w:val="28"/>
          <w:szCs w:val="28"/>
        </w:rPr>
        <w:t xml:space="preserve"> Общие итоги практики обсуждаются и подводятся на заседаниях цикловых комиссий</w:t>
      </w:r>
      <w:r w:rsidR="00B93934">
        <w:rPr>
          <w:rFonts w:ascii="Times New Roman" w:hAnsi="Times New Roman" w:cs="Times New Roman"/>
          <w:sz w:val="28"/>
          <w:szCs w:val="28"/>
        </w:rPr>
        <w:t>.</w:t>
      </w:r>
    </w:p>
    <w:p w:rsidR="008005EB" w:rsidRDefault="008005EB" w:rsidP="007E0BFE">
      <w:pPr>
        <w:jc w:val="both"/>
        <w:rPr>
          <w:rFonts w:ascii="Times New Roman" w:hAnsi="Times New Roman" w:cs="Times New Roman"/>
          <w:sz w:val="28"/>
          <w:szCs w:val="28"/>
        </w:rPr>
      </w:pPr>
    </w:p>
    <w:p w:rsidR="008005EB" w:rsidRDefault="008005EB" w:rsidP="008005EB">
      <w:pPr>
        <w:spacing w:after="0"/>
        <w:jc w:val="center"/>
        <w:rPr>
          <w:rFonts w:ascii="Times New Roman" w:hAnsi="Times New Roman"/>
          <w:b/>
          <w:sz w:val="32"/>
          <w:szCs w:val="28"/>
        </w:rPr>
      </w:pPr>
    </w:p>
    <w:p w:rsidR="008005EB" w:rsidRDefault="008005EB" w:rsidP="008005EB">
      <w:pPr>
        <w:spacing w:after="0"/>
        <w:jc w:val="center"/>
        <w:rPr>
          <w:rFonts w:ascii="Times New Roman" w:hAnsi="Times New Roman"/>
          <w:b/>
          <w:sz w:val="32"/>
          <w:szCs w:val="28"/>
        </w:rPr>
      </w:pPr>
    </w:p>
    <w:p w:rsidR="008005EB" w:rsidRPr="008005EB" w:rsidRDefault="008005EB" w:rsidP="008005EB">
      <w:pPr>
        <w:spacing w:after="0"/>
        <w:jc w:val="center"/>
        <w:rPr>
          <w:rFonts w:ascii="Times New Roman" w:hAnsi="Times New Roman"/>
          <w:b/>
          <w:sz w:val="36"/>
          <w:szCs w:val="36"/>
        </w:rPr>
      </w:pPr>
      <w:r>
        <w:rPr>
          <w:rFonts w:ascii="Times New Roman" w:hAnsi="Times New Roman"/>
          <w:b/>
          <w:sz w:val="32"/>
          <w:szCs w:val="28"/>
        </w:rPr>
        <w:lastRenderedPageBreak/>
        <w:t>6</w:t>
      </w:r>
      <w:r w:rsidRPr="008005EB">
        <w:rPr>
          <w:rFonts w:ascii="Times New Roman" w:hAnsi="Times New Roman"/>
          <w:b/>
          <w:sz w:val="36"/>
          <w:szCs w:val="36"/>
        </w:rPr>
        <w:t>. Документация для проведения учебной и производственной практики</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w:t>
      </w:r>
    </w:p>
    <w:p w:rsidR="008005EB" w:rsidRPr="000D068E" w:rsidRDefault="008005EB" w:rsidP="008005EB">
      <w:pPr>
        <w:spacing w:after="0"/>
        <w:rPr>
          <w:rFonts w:ascii="Times New Roman" w:hAnsi="Times New Roman"/>
          <w:sz w:val="28"/>
          <w:szCs w:val="28"/>
        </w:rPr>
      </w:pPr>
      <w:r>
        <w:rPr>
          <w:rFonts w:ascii="Times New Roman" w:hAnsi="Times New Roman"/>
          <w:sz w:val="28"/>
          <w:szCs w:val="28"/>
        </w:rPr>
        <w:t>6</w:t>
      </w:r>
      <w:r w:rsidRPr="000D068E">
        <w:rPr>
          <w:rFonts w:ascii="Times New Roman" w:hAnsi="Times New Roman"/>
          <w:sz w:val="28"/>
          <w:szCs w:val="28"/>
        </w:rPr>
        <w:t>.1. Для проведения учебной и производственной практики в ОУ предусматривается следующая документация:</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годовой план</w:t>
      </w:r>
      <w:r>
        <w:rPr>
          <w:rFonts w:ascii="Times New Roman" w:hAnsi="Times New Roman"/>
          <w:sz w:val="28"/>
          <w:szCs w:val="28"/>
        </w:rPr>
        <w:t xml:space="preserve">- график </w:t>
      </w:r>
      <w:r w:rsidRPr="000D068E">
        <w:rPr>
          <w:rFonts w:ascii="Times New Roman" w:hAnsi="Times New Roman"/>
          <w:sz w:val="28"/>
          <w:szCs w:val="28"/>
        </w:rPr>
        <w:t xml:space="preserve"> проведения учебной и производственной практики;</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рабочая программа учебной и производственной практики;</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трудовые договора (соглашения) ОУ с базовыми организациями и предприятиями;</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приказ о закреплении студентов по базам практики и назначении руководителей практикой от ОУ и организаций;</w:t>
      </w:r>
    </w:p>
    <w:p w:rsidR="008005EB" w:rsidRPr="000D068E" w:rsidRDefault="008005EB" w:rsidP="008005EB">
      <w:pPr>
        <w:spacing w:after="0"/>
        <w:rPr>
          <w:rFonts w:ascii="Times New Roman" w:hAnsi="Times New Roman"/>
          <w:sz w:val="28"/>
          <w:szCs w:val="28"/>
        </w:rPr>
      </w:pPr>
      <w:r w:rsidRPr="000D068E">
        <w:rPr>
          <w:rFonts w:ascii="Times New Roman" w:hAnsi="Times New Roman"/>
          <w:sz w:val="28"/>
          <w:szCs w:val="28"/>
        </w:rPr>
        <w:t>- отчёты по практике руководителей учебной и производственной практики от ОУ.</w:t>
      </w:r>
    </w:p>
    <w:p w:rsidR="00B93934" w:rsidRDefault="00B93934" w:rsidP="007E0BFE">
      <w:pPr>
        <w:jc w:val="both"/>
        <w:rPr>
          <w:rFonts w:ascii="Times New Roman" w:hAnsi="Times New Roman" w:cs="Times New Roman"/>
          <w:sz w:val="28"/>
          <w:szCs w:val="28"/>
        </w:rPr>
      </w:pPr>
    </w:p>
    <w:p w:rsidR="00B93934" w:rsidRDefault="00B93934" w:rsidP="007E0BFE">
      <w:pPr>
        <w:jc w:val="both"/>
        <w:rPr>
          <w:rFonts w:ascii="Times New Roman" w:hAnsi="Times New Roman" w:cs="Times New Roman"/>
          <w:sz w:val="28"/>
          <w:szCs w:val="28"/>
        </w:rPr>
      </w:pPr>
    </w:p>
    <w:p w:rsidR="00B93934" w:rsidRDefault="00B93934" w:rsidP="007E0BFE">
      <w:pPr>
        <w:jc w:val="both"/>
        <w:rPr>
          <w:rFonts w:ascii="Times New Roman" w:hAnsi="Times New Roman" w:cs="Times New Roman"/>
          <w:sz w:val="28"/>
          <w:szCs w:val="28"/>
        </w:rPr>
      </w:pPr>
    </w:p>
    <w:sectPr w:rsidR="00B93934" w:rsidSect="00E91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4C"/>
    <w:rsid w:val="000F6718"/>
    <w:rsid w:val="001600DC"/>
    <w:rsid w:val="002D7053"/>
    <w:rsid w:val="00444423"/>
    <w:rsid w:val="004966DF"/>
    <w:rsid w:val="007E0BFE"/>
    <w:rsid w:val="008005EB"/>
    <w:rsid w:val="00B93934"/>
    <w:rsid w:val="00D0214C"/>
    <w:rsid w:val="00E919BC"/>
    <w:rsid w:val="00EE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0B826-6195-4AF6-A537-30E1C54F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ПУ-22</dc:creator>
  <cp:lastModifiedBy>Ученик-4</cp:lastModifiedBy>
  <cp:revision>2</cp:revision>
  <cp:lastPrinted>2019-09-06T11:39:00Z</cp:lastPrinted>
  <dcterms:created xsi:type="dcterms:W3CDTF">2019-09-06T12:10:00Z</dcterms:created>
  <dcterms:modified xsi:type="dcterms:W3CDTF">2019-09-06T12:10:00Z</dcterms:modified>
</cp:coreProperties>
</file>