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15A6" w14:textId="77777777" w:rsidR="008108FB" w:rsidRPr="008108FB" w:rsidRDefault="008108FB" w:rsidP="002E7A43">
      <w:pPr>
        <w:pStyle w:val="a3"/>
        <w:shd w:val="clear" w:color="auto" w:fill="FAF9F7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108FB">
        <w:rPr>
          <w:b/>
          <w:bCs/>
          <w:color w:val="000000"/>
          <w:sz w:val="32"/>
          <w:szCs w:val="32"/>
        </w:rPr>
        <w:t>ПАМЯТКА</w:t>
      </w:r>
      <w:r w:rsidRPr="008108FB">
        <w:rPr>
          <w:b/>
          <w:bCs/>
          <w:color w:val="000000"/>
          <w:sz w:val="32"/>
          <w:szCs w:val="32"/>
        </w:rPr>
        <w:br/>
        <w:t>ПО ПРОФИЛАКТИКЕ ТЕЛЕФОННОГО ТЕРРОРИЗМА УЧАЩИХСЯ</w:t>
      </w:r>
    </w:p>
    <w:p w14:paraId="50733D3F" w14:textId="77777777" w:rsidR="008108FB" w:rsidRPr="008108FB" w:rsidRDefault="008108FB" w:rsidP="008108FB">
      <w:pPr>
        <w:shd w:val="clear" w:color="auto" w:fill="FAF9F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Уголовный Кодекс предусматривает за телефонный терроризм весьма суровое наказание:</w:t>
      </w:r>
    </w:p>
    <w:p w14:paraId="70017FB6" w14:textId="77777777" w:rsidR="008108FB" w:rsidRPr="008108FB" w:rsidRDefault="008108FB" w:rsidP="008108FB">
      <w:pPr>
        <w:numPr>
          <w:ilvl w:val="0"/>
          <w:numId w:val="1"/>
        </w:numPr>
        <w:shd w:val="clear" w:color="auto" w:fill="FAF9F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штраф в размере до двухсот тысяч рублей или в размере заработной платы или иного дохода осужденного за период до восемнадцати месяцев,</w:t>
      </w:r>
    </w:p>
    <w:p w14:paraId="048D638E" w14:textId="77777777" w:rsidR="008108FB" w:rsidRPr="008108FB" w:rsidRDefault="008108FB" w:rsidP="008108FB">
      <w:pPr>
        <w:numPr>
          <w:ilvl w:val="0"/>
          <w:numId w:val="1"/>
        </w:numPr>
        <w:shd w:val="clear" w:color="auto" w:fill="FAF9F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исправительные работы на срок до одного года,</w:t>
      </w:r>
    </w:p>
    <w:p w14:paraId="3F30EA92" w14:textId="77777777" w:rsidR="008108FB" w:rsidRPr="008108FB" w:rsidRDefault="008108FB" w:rsidP="008108FB">
      <w:pPr>
        <w:numPr>
          <w:ilvl w:val="0"/>
          <w:numId w:val="1"/>
        </w:numPr>
        <w:shd w:val="clear" w:color="auto" w:fill="FAF9F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арест на срок от трех до четырех месяцев,</w:t>
      </w:r>
    </w:p>
    <w:p w14:paraId="52A3AE6B" w14:textId="77777777" w:rsidR="008108FB" w:rsidRPr="008108FB" w:rsidRDefault="008108FB" w:rsidP="008108FB">
      <w:pPr>
        <w:numPr>
          <w:ilvl w:val="0"/>
          <w:numId w:val="1"/>
        </w:numPr>
        <w:shd w:val="clear" w:color="auto" w:fill="FAF9F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лишение свободы на срок до трех лет.</w:t>
      </w:r>
    </w:p>
    <w:p w14:paraId="6C670E5E" w14:textId="77777777" w:rsidR="008108FB" w:rsidRPr="008108FB" w:rsidRDefault="008108FB" w:rsidP="008108FB">
      <w:pPr>
        <w:shd w:val="clear" w:color="auto" w:fill="FAF9F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учащихся, не достигших возраста 14 лет, данные виды ответственности не распространяются. Однако, не зависимо от возраста учащегося, </w:t>
      </w: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его родителей</w:t>
      </w: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</w:rPr>
        <w:t> (в связи с отсутствием у него собственного имущества и доходов</w:t>
      </w: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 возлагается ответственность за материальный ущерб, связанный с организацией и проведением специальных мероприятий по проверке поступивших угроз</w:t>
      </w: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(ст. 1073 «Ответственность за вред, причиненный несовершеннолетними в возрасте до четырнадцати лет», ст.1074 «Ответственность за вред, причиненный несовершеннолетними в возрасте от четырнадцати до восемнадцати лет» Гражданского кодекса РФ), который по оценкам специалистов составляет около </w:t>
      </w:r>
      <w:r w:rsidRPr="00810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50 000</w:t>
      </w: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рублей в час.</w:t>
      </w:r>
    </w:p>
    <w:p w14:paraId="489F21A3" w14:textId="77777777" w:rsidR="008108FB" w:rsidRPr="008108FB" w:rsidRDefault="008108FB" w:rsidP="008108FB">
      <w:pPr>
        <w:shd w:val="clear" w:color="auto" w:fill="FAF9F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</w:rPr>
        <w:t>Очевидно, что ложное сообщение о террористическом акте влечет за собой дезорганизацию образовательного процесса, поэтому, если в Уставе образовательного учреждения такие действия учащихся квалифицируются как его грубые нарушения, то за это учащийся, достигший возраста 15 лет, может быть исключен из образовательного учреждения (п. 7 ст. 19 Закона РФ «Об образовании»).</w:t>
      </w:r>
    </w:p>
    <w:p w14:paraId="1BDA3CDD" w14:textId="77777777" w:rsidR="008108FB" w:rsidRPr="008108FB" w:rsidRDefault="008108FB" w:rsidP="008108FB">
      <w:pPr>
        <w:shd w:val="clear" w:color="auto" w:fill="FAF9F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8F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напомнить телефонным террористам: «Прежде, чем так шутить – подумайте!». Ведь ответственность за подобные деяния предусмотрена жесткая, а судимость и прочие негативные биографические «отметки», репутацию не украшают, а жизнь портят основательно.</w:t>
      </w:r>
    </w:p>
    <w:p w14:paraId="1E5DAB2D" w14:textId="77777777" w:rsidR="008108FB" w:rsidRPr="008108FB" w:rsidRDefault="008108FB" w:rsidP="008108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</w:p>
    <w:p w14:paraId="0A7C9C5E" w14:textId="77777777" w:rsidR="008108FB" w:rsidRPr="008108FB" w:rsidRDefault="008108FB" w:rsidP="008108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876C68" w14:textId="77777777" w:rsidR="008108FB" w:rsidRPr="008108FB" w:rsidRDefault="008108FB" w:rsidP="008108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56BCB5" w14:textId="77777777" w:rsidR="00FA057C" w:rsidRPr="008108FB" w:rsidRDefault="00FA057C" w:rsidP="008108FB">
      <w:pPr>
        <w:spacing w:after="0" w:line="360" w:lineRule="auto"/>
        <w:rPr>
          <w:sz w:val="28"/>
          <w:szCs w:val="28"/>
        </w:rPr>
      </w:pPr>
    </w:p>
    <w:sectPr w:rsidR="00FA057C" w:rsidRPr="008108FB" w:rsidSect="003F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07BDC"/>
    <w:multiLevelType w:val="multilevel"/>
    <w:tmpl w:val="1920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FB"/>
    <w:rsid w:val="002E7A43"/>
    <w:rsid w:val="003F0FAE"/>
    <w:rsid w:val="008108FB"/>
    <w:rsid w:val="00AB39CC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FECA"/>
  <w15:docId w15:val="{57BE38A8-8907-46A8-80B3-56DE7249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Priemnaya</cp:lastModifiedBy>
  <cp:revision>2</cp:revision>
  <dcterms:created xsi:type="dcterms:W3CDTF">2022-12-28T11:00:00Z</dcterms:created>
  <dcterms:modified xsi:type="dcterms:W3CDTF">2022-12-28T11:00:00Z</dcterms:modified>
</cp:coreProperties>
</file>