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517" w:rsidRDefault="00256517" w:rsidP="00473B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u w:val="single"/>
          <w:lang w:eastAsia="ru-RU"/>
        </w:rPr>
        <w:t>23.03.20г</w:t>
      </w:r>
    </w:p>
    <w:p w:rsidR="00256517" w:rsidRPr="00256517" w:rsidRDefault="00256517" w:rsidP="00473B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u w:val="single"/>
          <w:lang w:eastAsia="ru-RU"/>
        </w:rPr>
      </w:pPr>
      <w:r w:rsidRPr="00256517">
        <w:rPr>
          <w:rFonts w:ascii="Times New Roman" w:eastAsia="Times New Roman" w:hAnsi="Times New Roman"/>
          <w:b/>
          <w:color w:val="000000"/>
          <w:sz w:val="32"/>
          <w:szCs w:val="32"/>
          <w:u w:val="single"/>
          <w:lang w:eastAsia="ru-RU"/>
        </w:rPr>
        <w:t>34.Конспект лекции: Понятие основ правового положения</w:t>
      </w:r>
    </w:p>
    <w:p w:rsidR="00256517" w:rsidRPr="00256517" w:rsidRDefault="00256517" w:rsidP="00473B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u w:val="single"/>
          <w:lang w:eastAsia="ru-RU"/>
        </w:rPr>
      </w:pPr>
      <w:r w:rsidRPr="00256517">
        <w:rPr>
          <w:rFonts w:ascii="Times New Roman" w:eastAsia="Times New Roman" w:hAnsi="Times New Roman"/>
          <w:b/>
          <w:color w:val="000000"/>
          <w:sz w:val="32"/>
          <w:szCs w:val="32"/>
          <w:u w:val="single"/>
          <w:lang w:eastAsia="ru-RU"/>
        </w:rPr>
        <w:t>человека и гражданина</w:t>
      </w:r>
      <w:bookmarkStart w:id="0" w:name="_GoBack"/>
      <w:bookmarkEnd w:id="0"/>
    </w:p>
    <w:p w:rsidR="00256517" w:rsidRPr="00256517" w:rsidRDefault="00256517" w:rsidP="0025651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Правовой статус человека и гражданина, главное содержание которого составляют права и обязанности, закрепляется всеми без исключения отраслями российского права, однако ведущая роль принадлежит конституционному праву, устанавливающему основы правового статуса человека и гражданина. Особый характер основ правового статуса человека и гражданина состоит в том, что они включают в себя наиболее значимые права, свободы и обязанности, имеющие особую </w:t>
      </w:r>
      <w:proofErr w:type="gramStart"/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ценность</w:t>
      </w:r>
      <w:proofErr w:type="gramEnd"/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 для человека, так и для государства. Содержание основ правового статуса человека и гражданина как конституционно-правового института образуют следующие элементы:</w:t>
      </w:r>
    </w:p>
    <w:p w:rsidR="00256517" w:rsidRPr="00256517" w:rsidRDefault="00256517" w:rsidP="0025651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5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1)</w:t>
      </w:r>
      <w:r w:rsidRPr="00256517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Конституционная правоспособность (право- и дееспособность).</w:t>
      </w: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Конституционная правоспособность означает способность лица иметь конституционные права и нести обязанности. Правоспособность человека возникает в момент его рождения и прекращается смертью. Конституционная дееспособность - способность лица своими действиями приобретать и осуществлять конституционные права, создавать для себя конституционные обязанности и исполнять их. Дееспособность в полном объеме возникает с наступлением совершеннолетия, то есть по достижении восемнадцатилетнего возраста (ст. 60 Конституции РФ). Однако общая конституционная дееспособность может не </w:t>
      </w:r>
      <w:proofErr w:type="gramStart"/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совпадать со способностью осуществлять</w:t>
      </w:r>
      <w:proofErr w:type="gramEnd"/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отдельные виды прав. Так, ст. 97 Конституции РФ устанавливает, что депутатом Государственной Думы может быть избран гражданин РФ, достигший на день голосования 21 года, а Президентом РФ гражданин, достигший возраста 35 лет (ст. 81 Конституции РФ). В отдельных установленных законом случаях совершеннолетний гражданин может быть признан недееспособным либо ограничен в дееспособности. Это возможно только по вступившему в законную силу решению суда;</w:t>
      </w:r>
    </w:p>
    <w:p w:rsidR="00256517" w:rsidRPr="00256517" w:rsidRDefault="00256517" w:rsidP="0025651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5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2)</w:t>
      </w: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гражданство;</w:t>
      </w:r>
    </w:p>
    <w:p w:rsidR="00256517" w:rsidRPr="00256517" w:rsidRDefault="00256517" w:rsidP="0025651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5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3)</w:t>
      </w: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принципы правового статуса человека и гражданина;</w:t>
      </w:r>
    </w:p>
    <w:p w:rsidR="00256517" w:rsidRPr="00256517" w:rsidRDefault="00256517" w:rsidP="0025651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5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4)</w:t>
      </w: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конституционные права, свободы и обязанности человека и гражданина;</w:t>
      </w:r>
    </w:p>
    <w:p w:rsidR="00256517" w:rsidRPr="00256517" w:rsidRDefault="00256517" w:rsidP="0025651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5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5)</w:t>
      </w: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гарантии реализации конституционных прав и свобод.</w:t>
      </w:r>
    </w:p>
    <w:p w:rsidR="00256517" w:rsidRPr="00256517" w:rsidRDefault="00256517" w:rsidP="0025651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56517" w:rsidRDefault="00256517" w:rsidP="002565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u w:val="single"/>
          <w:lang w:eastAsia="ru-RU"/>
        </w:rPr>
      </w:pPr>
    </w:p>
    <w:p w:rsidR="00256517" w:rsidRDefault="00256517" w:rsidP="00473B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u w:val="single"/>
          <w:lang w:eastAsia="ru-RU"/>
        </w:rPr>
        <w:t>25.03.20г</w:t>
      </w:r>
    </w:p>
    <w:p w:rsidR="00256517" w:rsidRPr="00256517" w:rsidRDefault="00256517" w:rsidP="00473B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u w:val="single"/>
          <w:lang w:eastAsia="ru-RU"/>
        </w:rPr>
      </w:pPr>
      <w:r w:rsidRPr="00256517">
        <w:rPr>
          <w:rFonts w:ascii="Times New Roman" w:eastAsia="Times New Roman" w:hAnsi="Times New Roman"/>
          <w:b/>
          <w:color w:val="000000"/>
          <w:sz w:val="32"/>
          <w:szCs w:val="32"/>
          <w:u w:val="single"/>
          <w:lang w:eastAsia="ru-RU"/>
        </w:rPr>
        <w:lastRenderedPageBreak/>
        <w:t>35.Конспект лекции: Принципы правового статуса человека и гражданина</w:t>
      </w:r>
      <w:r>
        <w:rPr>
          <w:rFonts w:ascii="Times New Roman" w:eastAsia="Times New Roman" w:hAnsi="Times New Roman"/>
          <w:b/>
          <w:color w:val="000000"/>
          <w:sz w:val="32"/>
          <w:szCs w:val="32"/>
          <w:u w:val="single"/>
          <w:lang w:eastAsia="ru-RU"/>
        </w:rPr>
        <w:t>.</w:t>
      </w:r>
    </w:p>
    <w:p w:rsidR="00256517" w:rsidRPr="00256517" w:rsidRDefault="00256517" w:rsidP="0025651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 основами правового положения граждан понимается совокупность прав, свобод и обязанностей, закрепленных законодательством государства, а также правовые и иные гарантии их осуществления.</w:t>
      </w:r>
    </w:p>
    <w:p w:rsidR="00256517" w:rsidRPr="00256517" w:rsidRDefault="00256517" w:rsidP="0025651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Принципы правового положения - это те идеи, основные начала, которые составляют фундамент статуса человека и гражданина, пронизывают и др. его содержание. На этих принципах строится и развивается целом этот институт:</w:t>
      </w:r>
    </w:p>
    <w:p w:rsidR="00256517" w:rsidRPr="00256517" w:rsidRDefault="00256517" w:rsidP="0025651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5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</w:t>
      </w: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Равноправие граждан. В ст. 6 п. 2 Конституции РФ закрепляется: “Каждый гражданин РФ обладает на ее территории всеми правами и свободами и </w:t>
      </w:r>
      <w:proofErr w:type="gramStart"/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несет равные обязанности</w:t>
      </w:r>
      <w:proofErr w:type="gramEnd"/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предусмотренные Конституцией РФ”. Данное положение дополняется также ст. 19 Конституции РФ, которая устанавливает, что все равны перед законом и судом. Государство, подчеркивается в п. 2 этой статьи Конституции,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256517" w:rsidRPr="00256517" w:rsidRDefault="00256517" w:rsidP="0025651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5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</w:t>
      </w: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отчуждаемость как принцип правового положения состоит в том, что основные права и свободы человека неотчуждаемы и принадлежат каждому от рождения. Это означает, что ни одно </w:t>
      </w:r>
      <w:proofErr w:type="gramStart"/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лицо</w:t>
      </w:r>
      <w:proofErr w:type="gramEnd"/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ни по каким основаниям не может быть лишено конституционных прав и свобод (п. 2 ст. 17 Конституции РФ).</w:t>
      </w:r>
    </w:p>
    <w:p w:rsidR="00256517" w:rsidRPr="00256517" w:rsidRDefault="00256517" w:rsidP="0025651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5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</w:t>
      </w: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Непосредственное действие прав и свобод. Согласно ст. 18 “права и свободы человека и гражданина являются непосредственно действующими. Они определяют смысл, содержание и применение законов, деятельность законодательной и исполнительной власти, местного самоуправления и обеспечиваются правосудием”.</w:t>
      </w:r>
    </w:p>
    <w:p w:rsidR="00256517" w:rsidRPr="00256517" w:rsidRDefault="00256517" w:rsidP="0025651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5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</w:t>
      </w: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Гарантированность прав, свобод и обязанностей. Конституционные права и свободы не только предоставлены, но их реализация обеспечивается совокупностью гарантий — экономических, социальных, политических и правовых.</w:t>
      </w:r>
    </w:p>
    <w:p w:rsidR="00256517" w:rsidRPr="00256517" w:rsidRDefault="00256517" w:rsidP="0025651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5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Соответствие международно-правовым актам. “Общепризнанные принципы и нормы международного права и международные договоры РФ являются составной частью ее правовой системы. Если международным договором РФ установлены иные правила, чем предусмотрены законом, то применяются правила международного договора” (ст. 15 п. 4 Конституции РФ).</w:t>
      </w:r>
    </w:p>
    <w:p w:rsidR="00256517" w:rsidRPr="00256517" w:rsidRDefault="00256517" w:rsidP="0025651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5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6.</w:t>
      </w: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Запрет на незаконное ограничение конституционных прав и свобод человека и гражданина вытекает из гуманной сущности и назначения Конституции. В общем виде этот принцип закреплен в </w:t>
      </w:r>
      <w:proofErr w:type="spellStart"/>
      <w:proofErr w:type="gramStart"/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</w:t>
      </w:r>
      <w:proofErr w:type="spellEnd"/>
      <w:proofErr w:type="gramEnd"/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55 Конституции РФ, которая устанавливает, что </w:t>
      </w: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 РФ не должны издаваться законы, отменяющие или умаляющие права и свободы человека и гражданина. Ограничения возможны, но только в случаях, установленных законодательством. Как закрепляется в п. 3 ст. 55 Конституции РФ, “права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государства”</w:t>
      </w:r>
    </w:p>
    <w:p w:rsidR="00256517" w:rsidRDefault="00256517" w:rsidP="00473B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u w:val="single"/>
          <w:lang w:eastAsia="ru-RU"/>
        </w:rPr>
        <w:t>30.03.20г</w:t>
      </w:r>
    </w:p>
    <w:p w:rsidR="00256517" w:rsidRPr="00256517" w:rsidRDefault="00256517" w:rsidP="00473B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517">
        <w:rPr>
          <w:rFonts w:ascii="Times New Roman" w:eastAsia="Times New Roman" w:hAnsi="Times New Roman"/>
          <w:b/>
          <w:color w:val="000000"/>
          <w:sz w:val="32"/>
          <w:szCs w:val="32"/>
          <w:u w:val="single"/>
          <w:lang w:eastAsia="ru-RU"/>
        </w:rPr>
        <w:t>36.Конспект лекции: Равноправие граждан</w:t>
      </w:r>
      <w:r>
        <w:rPr>
          <w:rFonts w:ascii="Times New Roman" w:eastAsia="Times New Roman" w:hAnsi="Times New Roman"/>
          <w:b/>
          <w:color w:val="000000"/>
          <w:sz w:val="32"/>
          <w:szCs w:val="32"/>
          <w:u w:val="single"/>
          <w:lang w:eastAsia="ru-RU"/>
        </w:rPr>
        <w:t>.</w:t>
      </w:r>
    </w:p>
    <w:p w:rsidR="00256517" w:rsidRPr="00256517" w:rsidRDefault="00256517" w:rsidP="0025651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 основами правового положения граждан понимается совокупность прав, свобод и обязанностей, закрепленных законодательством государства, а также правовые и иные гарантии их осуществления.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Совокупность конституционных прав, свобод и обязанностей, а также гарантии их реализации именуются правовым статусом гражданина.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Принципами правового положения граждан в РФ являются: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Равноправие граждан. В ст. 6 п. 2 Конституции РФ закрепляется: “Каждый гражданин РФ обладает на ее территории всеми правами и свободами и </w:t>
      </w:r>
      <w:proofErr w:type="gramStart"/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несет равные обязанности</w:t>
      </w:r>
      <w:proofErr w:type="gramEnd"/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предусмотренные Конституцией РФ”. Данное положение дополняется также ст. 19 Конституции РФ, которая устанавливает, что все равны перед законом и судом. Государство, подчеркивается в п. 2 этой статьи Конституции,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256517" w:rsidRPr="00256517" w:rsidRDefault="00256517" w:rsidP="0025651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Следует подчеркнуть, что нормами конституционного права закрепляется формально-юридическое равенство граждан, равенство правовых возможностей.</w:t>
      </w:r>
    </w:p>
    <w:p w:rsidR="00256517" w:rsidRPr="00256517" w:rsidRDefault="00256517" w:rsidP="00473B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u w:val="single"/>
          <w:lang w:eastAsia="ru-RU"/>
        </w:rPr>
      </w:pPr>
      <w:r w:rsidRPr="00256517">
        <w:rPr>
          <w:rFonts w:ascii="Times New Roman" w:eastAsia="Times New Roman" w:hAnsi="Times New Roman"/>
          <w:b/>
          <w:color w:val="000000"/>
          <w:sz w:val="32"/>
          <w:szCs w:val="32"/>
          <w:u w:val="single"/>
          <w:lang w:eastAsia="ru-RU"/>
        </w:rPr>
        <w:t>37.Конспект лекции: Судебная защита прав и свобод человека и гражданина в РФ</w:t>
      </w:r>
    </w:p>
    <w:p w:rsidR="00256517" w:rsidRDefault="00256517" w:rsidP="0025651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статье 2 Конституции РФ, положения которой входят в основы конституционного строя, закрепляется, что обязанностью государства является защита прав и свобод человека и гражданина. Данное положение конкретизируется ст. 45 Конституции РФ, которая устанавливает: " 1. Государственная защита прав и свобод человека и гражданина в Российской Федерации гарантируется. 2. Каждый вправе защищать свои права и свободы всеми способами, не запрещенными законом". Ведущую роль в государственно-правовой защите прав и свобод согласно Конституции РФ призван играть суд. Как подчеркивается в ст. 46 Конституции РФ, "каждому гарантируется судебная защита его прав и свобод". В Конституции определен круг действий, которые могут быть обжалованы в суде. Согласно ст. 46 п. 2 Конституции РФ "решение и действия (или бездействие) органов государственной власти, органов местного самоуправления, общественных </w:t>
      </w: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объединений и должностных лиц могут быть обжалованы в </w:t>
      </w:r>
      <w:proofErr w:type="spellStart"/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суде"</w:t>
      </w:r>
      <w:proofErr w:type="gramStart"/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.П</w:t>
      </w:r>
      <w:proofErr w:type="gramEnd"/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роцедура</w:t>
      </w:r>
      <w:proofErr w:type="spellEnd"/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судебной защиты права на обжалование в суде регулируется Законом об обжаловании в суд действий и решений, нарушающих права и свободы граждан от 27 апреля 1993 года. Конституция РФ дополнительно гарантирует каждому человеку право на рассмотрение его дела в том суде и тем судьей, к подсудности которых оно отнесено законом (ст. 47 Конституции РФ). В данной статье установлено также, что обвиняемый в совершение преступления имеет право на рассмотрение его дела судом с участием присяжных заседателей в случаях, предусмотренных федеральным законом. Согласно ст. 48 Конституции РФ каждый задержанный, заключенный под стражу, обвиняемый в совершении преступления имеет право пользоваться помощью адвоката (защитника) с момента соответственно задержания, заключения под стражу или предъявления обвинения.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статье 49 Конституции РФ указывается, что обвиняемый не обязан доказывать свою невиновность. Неустранимые сомнения в виновности лица толкуются в пользу обвиняемого.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Конституция устанавливает право каждого на возмещение государством вреда, причиненного незаконными действиями (или бездействием) органов государственной власти или должностных лиц.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Конституции РФ установлен также важный правовой принцип, суть которого состоит в том, что закон, устанавливающий или отягчающий ответственность, обратной силы не имеет.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данном параграфе перечислены только конституционные гарантии правовой защиты прав и свобод личности. В нормах отраслевого законодательства (гражданского, уголовного, трудового и др.) содержатся многочисленные гарантии обеспечения прав и свобод человека и гражданина.</w:t>
      </w:r>
    </w:p>
    <w:p w:rsidR="00256517" w:rsidRPr="00256517" w:rsidRDefault="00256517" w:rsidP="00473B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256517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01.04.20г</w:t>
      </w:r>
    </w:p>
    <w:p w:rsidR="00256517" w:rsidRPr="00256517" w:rsidRDefault="00256517" w:rsidP="00473B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256517">
        <w:rPr>
          <w:rFonts w:ascii="Times New Roman" w:eastAsia="Times New Roman" w:hAnsi="Times New Roman"/>
          <w:b/>
          <w:color w:val="000000"/>
          <w:sz w:val="32"/>
          <w:szCs w:val="32"/>
          <w:u w:val="single"/>
          <w:lang w:eastAsia="ru-RU"/>
        </w:rPr>
        <w:t>38.Конспект лекции: Уполномоченный по правам</w:t>
      </w:r>
      <w:r w:rsidRPr="00256517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256517">
        <w:rPr>
          <w:rFonts w:ascii="Times New Roman" w:eastAsia="Times New Roman" w:hAnsi="Times New Roman"/>
          <w:b/>
          <w:color w:val="000000"/>
          <w:sz w:val="32"/>
          <w:szCs w:val="32"/>
          <w:u w:val="single"/>
          <w:lang w:eastAsia="ru-RU"/>
        </w:rPr>
        <w:t>человека в РФ</w:t>
      </w:r>
      <w:r>
        <w:rPr>
          <w:rFonts w:ascii="Times New Roman" w:eastAsia="Times New Roman" w:hAnsi="Times New Roman"/>
          <w:b/>
          <w:color w:val="000000"/>
          <w:sz w:val="32"/>
          <w:szCs w:val="32"/>
          <w:u w:val="single"/>
          <w:lang w:eastAsia="ru-RU"/>
        </w:rPr>
        <w:t>.</w:t>
      </w:r>
    </w:p>
    <w:p w:rsidR="00256517" w:rsidRPr="00256517" w:rsidRDefault="00256517" w:rsidP="0025651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числу институтов, гарантирующих права и свободы, относится получивший широкое распространение институт парламентского Уполномоченного по правам человека (омбудсмен). Институт омбудсмена впервые появился в 1809 г. в Швеции и в настоящее время действует более чем в 40 странах.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Конституция РФ 1993 года впервые предусмотрела введение в России должности Уполномоченного по правам человека. Его правовое положение определяется ФКЗ от 26 февраля 1997 г «Об Уполномоченном по правам человека в Российской Федерации».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Должность Уполномоченного по правам человека в РФ (далее - Уполномоченный) учреждена в целях обеспечения гарантий государственной защиты прав и свобод граждан, их соблюдения и уважения государственными органами, органами местного самоуправления и должностными лицами.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функции Уполномоченного сводятся к содействию восстановлению нарушенных прав, совершенствованию законодательства РФ о правах человека и гражданина и приведению его в соответствие с общепризнанными принципами и нормами международного права, развитию международного сотрудничества в области прав человека, правовому просвещению по вопросам прав и свобод человека, форм и методов их защиты.</w:t>
      </w:r>
      <w:r w:rsidR="00473B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Лицо, назначаемое на должность Уполномоченного по правам человека, должно отвечать определенным требованиям: быть гражданином России в возрасте не </w:t>
      </w: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моложе 35 лет, иметь познания в области прав и свобод человека и гражданина, опыт их защиты. Уполномоченный назначается на должность (сроком на пять лет) Государственной Думой большинством голосов от общего числа депутатов Государственной Думы тайным голосованием. При вступлении в должность Уполномоченный приносит присягу.</w:t>
      </w:r>
      <w:r w:rsidR="00473B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Уполномоченный по правам человека рассматривает жалобы граждан России и находящихся в РФ иностранных граждан, лиц без гражданства на решения или действия (бездействие) государственных органов, органов местного самоуправления, должностных лиц. </w:t>
      </w:r>
      <w:proofErr w:type="gramStart"/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Жалоба может стать предметом рассмотрения со стороны Уполномоченного, если, во-первых, заявитель ранее обжаловал указанные решения или действия (бездействия) в судебном либо административном порядке, но не согласился с решениями, принятыми по жалобе; во-вторых, жалоба должна быть подана не позднее истечения года со дня нарушения прав и свобод заявителя или с того дня, когда заявителю стало известно об их нарушении.</w:t>
      </w:r>
      <w:proofErr w:type="gramEnd"/>
    </w:p>
    <w:p w:rsidR="00256517" w:rsidRPr="00256517" w:rsidRDefault="00256517" w:rsidP="0025651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517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По результатам рассмотрения жалобы Уполномоченный по правам человека вправе</w:t>
      </w: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256517" w:rsidRPr="00256517" w:rsidRDefault="00256517" w:rsidP="0025651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5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1)</w:t>
      </w: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обратиться в суд с заявлением в защиту прав и свобод, нарушенных решениями или действиями (бездействием) государственного органа, органа местного самоуправления или должностного лица;</w:t>
      </w:r>
    </w:p>
    <w:p w:rsidR="00256517" w:rsidRPr="00256517" w:rsidRDefault="00256517" w:rsidP="0025651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5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2)</w:t>
      </w: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обратиться в компетентные государственные органы с ходатайством о возбуждении дисциплинарного или административного производства либо уголовного дела в отношении должностного лица, в решениях или действиях (бездействии) которого усматриваются нарушения прав и свобод человека и гражданина;</w:t>
      </w:r>
    </w:p>
    <w:p w:rsidR="00256517" w:rsidRPr="00256517" w:rsidRDefault="00256517" w:rsidP="0025651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5651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3)</w:t>
      </w:r>
      <w:r w:rsidRPr="002565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обратиться в суд или прокуратуру с ходатайством о проверке вступившего в законную силу решения, приговора суда, определения или постановления суда.</w:t>
      </w:r>
    </w:p>
    <w:p w:rsidR="00473B66" w:rsidRDefault="00473B66" w:rsidP="00473B66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08.04.20г</w:t>
      </w:r>
    </w:p>
    <w:p w:rsidR="00473B66" w:rsidRPr="00473B66" w:rsidRDefault="00473B66" w:rsidP="00473B66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473B66">
        <w:rPr>
          <w:rFonts w:ascii="Times New Roman" w:hAnsi="Times New Roman"/>
          <w:b/>
          <w:sz w:val="32"/>
          <w:szCs w:val="32"/>
          <w:u w:val="single"/>
        </w:rPr>
        <w:t>39.Конспект лекции: Понятие и принципы гражданства РФ</w:t>
      </w:r>
    </w:p>
    <w:p w:rsidR="00473B66" w:rsidRPr="00473B66" w:rsidRDefault="00473B66" w:rsidP="00473B66">
      <w:pPr>
        <w:rPr>
          <w:rFonts w:ascii="Times New Roman" w:hAnsi="Times New Roman"/>
          <w:sz w:val="28"/>
          <w:szCs w:val="28"/>
        </w:rPr>
      </w:pPr>
      <w:r w:rsidRPr="00473B66">
        <w:rPr>
          <w:rFonts w:ascii="Times New Roman" w:hAnsi="Times New Roman"/>
          <w:sz w:val="28"/>
          <w:szCs w:val="28"/>
        </w:rPr>
        <w:t xml:space="preserve">Под гражданством в науке конституционного права понимают устойчивую правовую связь физического лица с определенным государством, в силу которой на данное лицо распространяется суверенная государственная </w:t>
      </w:r>
      <w:proofErr w:type="gramStart"/>
      <w:r w:rsidRPr="00473B66">
        <w:rPr>
          <w:rFonts w:ascii="Times New Roman" w:hAnsi="Times New Roman"/>
          <w:sz w:val="28"/>
          <w:szCs w:val="28"/>
        </w:rPr>
        <w:t>власть</w:t>
      </w:r>
      <w:proofErr w:type="gramEnd"/>
      <w:r w:rsidRPr="00473B66">
        <w:rPr>
          <w:rFonts w:ascii="Times New Roman" w:hAnsi="Times New Roman"/>
          <w:sz w:val="28"/>
          <w:szCs w:val="28"/>
        </w:rPr>
        <w:t xml:space="preserve"> как в пределах данного государства, так и вне его границ. Конституционные основы института гражданства развиваются и конкретизируются в Законе “О гражданстве”. В Законе о гражданстве сформулированы принципы российского гражданства.</w:t>
      </w:r>
    </w:p>
    <w:p w:rsidR="00473B66" w:rsidRPr="00473B66" w:rsidRDefault="00473B66" w:rsidP="00473B66">
      <w:pPr>
        <w:rPr>
          <w:rFonts w:ascii="Times New Roman" w:hAnsi="Times New Roman"/>
          <w:sz w:val="28"/>
          <w:szCs w:val="28"/>
        </w:rPr>
      </w:pPr>
      <w:r w:rsidRPr="00473B66">
        <w:rPr>
          <w:rFonts w:ascii="Times New Roman" w:hAnsi="Times New Roman"/>
          <w:b/>
          <w:sz w:val="28"/>
          <w:szCs w:val="28"/>
        </w:rPr>
        <w:t>1.</w:t>
      </w:r>
      <w:r w:rsidRPr="00473B66">
        <w:rPr>
          <w:rFonts w:ascii="Times New Roman" w:hAnsi="Times New Roman"/>
          <w:sz w:val="28"/>
          <w:szCs w:val="28"/>
        </w:rPr>
        <w:t xml:space="preserve"> Право каждого на гражданство. Сущность этого принципа состоит в том, что каждый человек в РФ, независимо от каких бы то ни было условий, имеет право на гражданство, включая граждан иностранных государств и лиц без гражданства, которые могут приобрести гражданство РФ в установленном законом порядке.</w:t>
      </w:r>
    </w:p>
    <w:p w:rsidR="00473B66" w:rsidRPr="00473B66" w:rsidRDefault="00473B66" w:rsidP="00473B66">
      <w:pPr>
        <w:rPr>
          <w:rFonts w:ascii="Times New Roman" w:hAnsi="Times New Roman"/>
          <w:sz w:val="28"/>
          <w:szCs w:val="28"/>
        </w:rPr>
      </w:pPr>
      <w:r w:rsidRPr="00473B66"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Pr="00473B66">
        <w:rPr>
          <w:rFonts w:ascii="Times New Roman" w:hAnsi="Times New Roman"/>
          <w:sz w:val="28"/>
          <w:szCs w:val="28"/>
        </w:rPr>
        <w:t>Запрет на лишение гражданства и права его изменить.</w:t>
      </w:r>
    </w:p>
    <w:p w:rsidR="00473B66" w:rsidRPr="00473B66" w:rsidRDefault="00473B66" w:rsidP="00473B66">
      <w:pPr>
        <w:rPr>
          <w:rFonts w:ascii="Times New Roman" w:hAnsi="Times New Roman"/>
          <w:sz w:val="28"/>
          <w:szCs w:val="28"/>
        </w:rPr>
      </w:pPr>
      <w:r w:rsidRPr="00473B66">
        <w:rPr>
          <w:rFonts w:ascii="Times New Roman" w:hAnsi="Times New Roman"/>
          <w:b/>
          <w:sz w:val="28"/>
          <w:szCs w:val="28"/>
        </w:rPr>
        <w:t>3.</w:t>
      </w:r>
      <w:r w:rsidRPr="00473B66">
        <w:rPr>
          <w:rFonts w:ascii="Times New Roman" w:hAnsi="Times New Roman"/>
          <w:sz w:val="28"/>
          <w:szCs w:val="28"/>
        </w:rPr>
        <w:t xml:space="preserve"> Недопустимость выдачи гражданина РФ иностранному государству. Этот принцип сформулирован в ст. 61 Конституции РФ. В п.3 ст. 1 Закона о гражданстве он сформулирован иначе, чем в Конституции: гражданин РФ не может быть выдан другому государству иначе, как на основании закона или международного договора.</w:t>
      </w:r>
    </w:p>
    <w:p w:rsidR="00473B66" w:rsidRPr="00473B66" w:rsidRDefault="00473B66" w:rsidP="00473B66">
      <w:pPr>
        <w:rPr>
          <w:rFonts w:ascii="Times New Roman" w:hAnsi="Times New Roman"/>
          <w:sz w:val="28"/>
          <w:szCs w:val="28"/>
        </w:rPr>
      </w:pPr>
      <w:r w:rsidRPr="00473B66">
        <w:rPr>
          <w:rFonts w:ascii="Times New Roman" w:hAnsi="Times New Roman"/>
          <w:b/>
          <w:sz w:val="28"/>
          <w:szCs w:val="28"/>
        </w:rPr>
        <w:t>4.</w:t>
      </w:r>
      <w:r w:rsidRPr="00473B66">
        <w:rPr>
          <w:rFonts w:ascii="Times New Roman" w:hAnsi="Times New Roman"/>
          <w:sz w:val="28"/>
          <w:szCs w:val="28"/>
        </w:rPr>
        <w:t xml:space="preserve"> Недопустимость высылки гражданина России за ее пределы. Конституция закрепила этот принцип в ст. 61. Данный принцип глубоко гуманен и означает, что ни при каких условиях человек не может быть лишен Родины.</w:t>
      </w:r>
    </w:p>
    <w:p w:rsidR="00473B66" w:rsidRPr="00473B66" w:rsidRDefault="00473B66" w:rsidP="00473B66">
      <w:pPr>
        <w:rPr>
          <w:rFonts w:ascii="Times New Roman" w:hAnsi="Times New Roman"/>
          <w:sz w:val="28"/>
          <w:szCs w:val="28"/>
        </w:rPr>
      </w:pPr>
      <w:r w:rsidRPr="00473B66">
        <w:rPr>
          <w:rFonts w:ascii="Times New Roman" w:hAnsi="Times New Roman"/>
          <w:b/>
          <w:sz w:val="28"/>
          <w:szCs w:val="28"/>
        </w:rPr>
        <w:t>5.</w:t>
      </w:r>
      <w:r w:rsidRPr="00473B66">
        <w:rPr>
          <w:rFonts w:ascii="Times New Roman" w:hAnsi="Times New Roman"/>
          <w:sz w:val="28"/>
          <w:szCs w:val="28"/>
        </w:rPr>
        <w:t xml:space="preserve"> Равенство гражданства как принцип также закреплен в ст. 6 Конституции РФ и включен в содержание основ конституционного строя. Он означает равенство всех граждан в правах, свободах и обязанностях, независимо от оснований приобретения гражданства.</w:t>
      </w:r>
    </w:p>
    <w:p w:rsidR="00473B66" w:rsidRPr="00473B66" w:rsidRDefault="00473B66" w:rsidP="00473B66">
      <w:pPr>
        <w:rPr>
          <w:rFonts w:ascii="Times New Roman" w:hAnsi="Times New Roman"/>
          <w:sz w:val="28"/>
          <w:szCs w:val="28"/>
        </w:rPr>
      </w:pPr>
      <w:r w:rsidRPr="00473B66">
        <w:rPr>
          <w:rFonts w:ascii="Times New Roman" w:hAnsi="Times New Roman"/>
          <w:b/>
          <w:sz w:val="28"/>
          <w:szCs w:val="28"/>
        </w:rPr>
        <w:t xml:space="preserve">6. </w:t>
      </w:r>
      <w:r w:rsidRPr="00473B66">
        <w:rPr>
          <w:rFonts w:ascii="Times New Roman" w:hAnsi="Times New Roman"/>
          <w:sz w:val="28"/>
          <w:szCs w:val="28"/>
        </w:rPr>
        <w:t>Единство гражданства. Принцип закреплен в ст. 6 Конституции РФ и означает, что каждый гражданин республики в составе РФ одновременно является гражданином России.</w:t>
      </w:r>
    </w:p>
    <w:p w:rsidR="00473B66" w:rsidRPr="00473B66" w:rsidRDefault="00473B66" w:rsidP="00473B66">
      <w:pPr>
        <w:rPr>
          <w:rFonts w:ascii="Times New Roman" w:hAnsi="Times New Roman"/>
          <w:sz w:val="28"/>
          <w:szCs w:val="28"/>
        </w:rPr>
      </w:pPr>
      <w:r w:rsidRPr="00473B66">
        <w:rPr>
          <w:rFonts w:ascii="Times New Roman" w:hAnsi="Times New Roman"/>
          <w:b/>
          <w:sz w:val="28"/>
          <w:szCs w:val="28"/>
        </w:rPr>
        <w:t>7.</w:t>
      </w:r>
      <w:r w:rsidRPr="00473B66">
        <w:rPr>
          <w:rFonts w:ascii="Times New Roman" w:hAnsi="Times New Roman"/>
          <w:sz w:val="28"/>
          <w:szCs w:val="28"/>
        </w:rPr>
        <w:t xml:space="preserve"> Допущение двойного гражданства. Ранее действовавшее законодательство СССР и РСФСР запрещали возможность двойного гражданства. Статья 62 Конституции РФ 1993 г. внесла серьезные коррективы, установив, что “гражданин РФ может иметь гражданство иностранного государства (двойное гражданство) в соответствии с федеральным законом или международным договором РФ”.</w:t>
      </w:r>
    </w:p>
    <w:p w:rsidR="00473B66" w:rsidRPr="00473B66" w:rsidRDefault="00473B66" w:rsidP="00473B66">
      <w:pPr>
        <w:rPr>
          <w:rFonts w:ascii="Times New Roman" w:hAnsi="Times New Roman"/>
          <w:sz w:val="28"/>
          <w:szCs w:val="28"/>
        </w:rPr>
      </w:pPr>
      <w:r w:rsidRPr="00473B66">
        <w:rPr>
          <w:rFonts w:ascii="Times New Roman" w:hAnsi="Times New Roman"/>
          <w:b/>
          <w:sz w:val="28"/>
          <w:szCs w:val="28"/>
        </w:rPr>
        <w:t>8.</w:t>
      </w:r>
      <w:r w:rsidRPr="00473B66">
        <w:rPr>
          <w:rFonts w:ascii="Times New Roman" w:hAnsi="Times New Roman"/>
          <w:sz w:val="28"/>
          <w:szCs w:val="28"/>
        </w:rPr>
        <w:t xml:space="preserve"> Сохранение гражданства РФ лицами, проживающими за границей. Статья 4 Закона устанавливает, что проживание гражданина РФ за пределами государства не прекращает его гражданства.</w:t>
      </w:r>
    </w:p>
    <w:p w:rsidR="00473B66" w:rsidRPr="00473B66" w:rsidRDefault="00473B66" w:rsidP="00473B66">
      <w:pPr>
        <w:rPr>
          <w:rFonts w:ascii="Times New Roman" w:hAnsi="Times New Roman"/>
          <w:sz w:val="28"/>
          <w:szCs w:val="28"/>
        </w:rPr>
      </w:pPr>
      <w:r w:rsidRPr="00473B66">
        <w:rPr>
          <w:rFonts w:ascii="Times New Roman" w:hAnsi="Times New Roman"/>
          <w:b/>
          <w:sz w:val="28"/>
          <w:szCs w:val="28"/>
        </w:rPr>
        <w:t>9.</w:t>
      </w:r>
      <w:r w:rsidRPr="00473B66">
        <w:rPr>
          <w:rFonts w:ascii="Times New Roman" w:hAnsi="Times New Roman"/>
          <w:sz w:val="28"/>
          <w:szCs w:val="28"/>
        </w:rPr>
        <w:t xml:space="preserve"> Защита государством граждан РФ за границей</w:t>
      </w:r>
      <w:proofErr w:type="gramStart"/>
      <w:r w:rsidRPr="00473B66">
        <w:rPr>
          <w:rFonts w:ascii="Times New Roman" w:hAnsi="Times New Roman"/>
          <w:sz w:val="28"/>
          <w:szCs w:val="28"/>
        </w:rPr>
        <w:t xml:space="preserve">.. </w:t>
      </w:r>
      <w:proofErr w:type="gramEnd"/>
      <w:r w:rsidRPr="00473B66">
        <w:rPr>
          <w:rFonts w:ascii="Times New Roman" w:hAnsi="Times New Roman"/>
          <w:sz w:val="28"/>
          <w:szCs w:val="28"/>
        </w:rPr>
        <w:t>Государственные органы РФ, дипломатические представительства и консульские учреждения, их должностные лица обязаны содействовать тому, чтобы гражданам РФ была обеспечена возможность в полном объеме пользоваться всеми правами, установленными законодательством государства их пребывания, международными договорами РФ, международными обычаями, защищать их права и охраняемые законом интересы.</w:t>
      </w:r>
    </w:p>
    <w:p w:rsidR="00473B66" w:rsidRPr="00473B66" w:rsidRDefault="00473B66" w:rsidP="00473B66">
      <w:pPr>
        <w:rPr>
          <w:rFonts w:ascii="Times New Roman" w:hAnsi="Times New Roman"/>
          <w:sz w:val="28"/>
          <w:szCs w:val="28"/>
        </w:rPr>
      </w:pPr>
      <w:r w:rsidRPr="00473B66">
        <w:rPr>
          <w:rFonts w:ascii="Times New Roman" w:hAnsi="Times New Roman"/>
          <w:b/>
          <w:sz w:val="28"/>
          <w:szCs w:val="28"/>
        </w:rPr>
        <w:t>10.</w:t>
      </w:r>
      <w:r w:rsidRPr="00473B66">
        <w:rPr>
          <w:rFonts w:ascii="Times New Roman" w:hAnsi="Times New Roman"/>
          <w:sz w:val="28"/>
          <w:szCs w:val="28"/>
        </w:rPr>
        <w:t xml:space="preserve"> Сохранение гражданства </w:t>
      </w:r>
      <w:proofErr w:type="gramStart"/>
      <w:r w:rsidRPr="00473B66">
        <w:rPr>
          <w:rFonts w:ascii="Times New Roman" w:hAnsi="Times New Roman"/>
          <w:sz w:val="28"/>
          <w:szCs w:val="28"/>
        </w:rPr>
        <w:t>при</w:t>
      </w:r>
      <w:proofErr w:type="gramEnd"/>
      <w:r w:rsidRPr="00473B6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73B66">
        <w:rPr>
          <w:rFonts w:ascii="Times New Roman" w:hAnsi="Times New Roman"/>
          <w:sz w:val="28"/>
          <w:szCs w:val="28"/>
        </w:rPr>
        <w:t>заключение</w:t>
      </w:r>
      <w:proofErr w:type="gramEnd"/>
      <w:r w:rsidRPr="00473B66">
        <w:rPr>
          <w:rFonts w:ascii="Times New Roman" w:hAnsi="Times New Roman"/>
          <w:sz w:val="28"/>
          <w:szCs w:val="28"/>
        </w:rPr>
        <w:t xml:space="preserve"> и расторжении брака. Заключение или расторжение брака гражданином РФ с лицом, не принадлежащим к гражданству РФ, не влечет за собой изменение гражданства. Изменение гражданства одним из супругов не влечет за собой изменение гражданства другого супруга. Расторжение брака не влечет за собой изменение гражданства родившихся в этом браке или усыновленных детей.</w:t>
      </w:r>
    </w:p>
    <w:p w:rsidR="00473B66" w:rsidRPr="00473B66" w:rsidRDefault="00473B66" w:rsidP="00473B66">
      <w:pPr>
        <w:rPr>
          <w:rFonts w:ascii="Times New Roman" w:hAnsi="Times New Roman"/>
          <w:sz w:val="28"/>
          <w:szCs w:val="28"/>
        </w:rPr>
      </w:pPr>
      <w:r w:rsidRPr="00473B66">
        <w:rPr>
          <w:rFonts w:ascii="Times New Roman" w:hAnsi="Times New Roman"/>
          <w:b/>
          <w:sz w:val="28"/>
          <w:szCs w:val="28"/>
        </w:rPr>
        <w:lastRenderedPageBreak/>
        <w:t>11.</w:t>
      </w:r>
      <w:r w:rsidRPr="00473B66">
        <w:rPr>
          <w:rFonts w:ascii="Times New Roman" w:hAnsi="Times New Roman"/>
          <w:sz w:val="28"/>
          <w:szCs w:val="28"/>
        </w:rPr>
        <w:t xml:space="preserve"> Сокращение без гражданства. На территории РФ проживает категория лиц, именуемых лицами без гражданства. Основываясь на гуманизме и общей направленности международно-правовых актов в этой области, в частности, Конвенции о сокращении </w:t>
      </w:r>
      <w:proofErr w:type="spellStart"/>
      <w:r w:rsidRPr="00473B66">
        <w:rPr>
          <w:rFonts w:ascii="Times New Roman" w:hAnsi="Times New Roman"/>
          <w:sz w:val="28"/>
          <w:szCs w:val="28"/>
        </w:rPr>
        <w:t>безгражданства</w:t>
      </w:r>
      <w:proofErr w:type="spellEnd"/>
      <w:r w:rsidRPr="00473B66">
        <w:rPr>
          <w:rFonts w:ascii="Times New Roman" w:hAnsi="Times New Roman"/>
          <w:sz w:val="28"/>
          <w:szCs w:val="28"/>
        </w:rPr>
        <w:t xml:space="preserve"> 1961г., Закон о гражданстве РФ устанавливает, что Российская Федерация поощряет приобретение гражданства РФ лицами без гражданства и не препятствует приобретению ими иного гражданства.</w:t>
      </w:r>
    </w:p>
    <w:p w:rsidR="003C02CA" w:rsidRPr="00473B66" w:rsidRDefault="003C02CA">
      <w:pPr>
        <w:rPr>
          <w:rFonts w:ascii="Times New Roman" w:hAnsi="Times New Roman"/>
          <w:sz w:val="28"/>
          <w:szCs w:val="28"/>
        </w:rPr>
      </w:pPr>
    </w:p>
    <w:sectPr w:rsidR="003C02CA" w:rsidRPr="00473B66" w:rsidSect="00256517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8CA" w:rsidRDefault="00F878CA" w:rsidP="00256517">
      <w:pPr>
        <w:spacing w:after="0" w:line="240" w:lineRule="auto"/>
      </w:pPr>
      <w:r>
        <w:separator/>
      </w:r>
    </w:p>
  </w:endnote>
  <w:endnote w:type="continuationSeparator" w:id="0">
    <w:p w:rsidR="00F878CA" w:rsidRDefault="00F878CA" w:rsidP="0025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8CA" w:rsidRDefault="00F878CA" w:rsidP="00256517">
      <w:pPr>
        <w:spacing w:after="0" w:line="240" w:lineRule="auto"/>
      </w:pPr>
      <w:r>
        <w:separator/>
      </w:r>
    </w:p>
  </w:footnote>
  <w:footnote w:type="continuationSeparator" w:id="0">
    <w:p w:rsidR="00F878CA" w:rsidRDefault="00F878CA" w:rsidP="00256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517"/>
    <w:rsid w:val="00256517"/>
    <w:rsid w:val="003C02CA"/>
    <w:rsid w:val="00473B66"/>
    <w:rsid w:val="00F8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651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5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651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651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5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65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4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2330</Words>
  <Characters>13284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Ученик-4</dc:creator>
  <cp:lastModifiedBy>Ученик-4</cp:lastModifiedBy>
  <cp:revision>2</cp:revision>
  <dcterms:created xsi:type="dcterms:W3CDTF">2020-03-24T07:55:00Z</dcterms:created>
  <dcterms:modified xsi:type="dcterms:W3CDTF">2020-03-24T08:08:00Z</dcterms:modified>
</cp:coreProperties>
</file>