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F0" w:rsidRDefault="007D63F0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23.03.2020</w:t>
      </w:r>
    </w:p>
    <w:p w:rsidR="007D63F0" w:rsidRDefault="007D63F0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7D63F0" w:rsidRDefault="007D63F0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b/>
          <w:bCs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1240A">
        <w:rPr>
          <w:b/>
          <w:bCs/>
          <w:color w:val="000000"/>
          <w:sz w:val="32"/>
          <w:szCs w:val="32"/>
        </w:rPr>
        <w:t>Тест по теме: «Начало правления Ивана Грозного. Реформы Избранной рады».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1240A">
        <w:rPr>
          <w:b/>
          <w:bCs/>
          <w:color w:val="000000"/>
          <w:sz w:val="32"/>
          <w:szCs w:val="32"/>
        </w:rPr>
        <w:t>Вариант 1.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А.1. После смерти князя Василия III формально на престоле оказался трехлетний Иван IV. Это произошло в ... году: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1) 1530 2) 1533 3) 1538 4) 1540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А.2. Кто из российских царей о своих детских годах писал позднее, что «ни в чем не поступали с нами так, как следует поступать с детьми»: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1) Иван III 2) Василий Темный 3) Иван IV 4) Михаил Романов;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А.3. С детских лет Иван IV любил читать книги. Особенно его интересовали сюжеты:</w:t>
      </w:r>
    </w:p>
    <w:p w:rsidR="0011240A" w:rsidRPr="0011240A" w:rsidRDefault="0011240A" w:rsidP="00112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о любви;</w:t>
      </w:r>
    </w:p>
    <w:p w:rsidR="0011240A" w:rsidRPr="0011240A" w:rsidRDefault="0011240A" w:rsidP="00112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о величии царей;</w:t>
      </w:r>
    </w:p>
    <w:p w:rsidR="0011240A" w:rsidRPr="0011240A" w:rsidRDefault="0011240A" w:rsidP="00112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об особом предназначении верховной власти;</w:t>
      </w:r>
    </w:p>
    <w:p w:rsidR="0011240A" w:rsidRPr="0011240A" w:rsidRDefault="0011240A" w:rsidP="00112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верно лишь 2 и 3.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А.4. Шапкой Мономаха венчались на царство все московские великие князья и цари до Петра I. Митрополит </w:t>
      </w:r>
      <w:proofErr w:type="spellStart"/>
      <w:r w:rsidRPr="0011240A">
        <w:rPr>
          <w:color w:val="000000"/>
          <w:sz w:val="32"/>
          <w:szCs w:val="32"/>
        </w:rPr>
        <w:t>Макарий</w:t>
      </w:r>
      <w:proofErr w:type="spellEnd"/>
      <w:r w:rsidRPr="0011240A">
        <w:rPr>
          <w:color w:val="000000"/>
          <w:sz w:val="32"/>
          <w:szCs w:val="32"/>
        </w:rPr>
        <w:t xml:space="preserve"> разработал и провел обряд венчания Ивана IV на царство в ... году: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1) 1547 2) 1545 3) 1548 4) 1550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А.5. Избранной радой в XVI в. называли:</w:t>
      </w:r>
    </w:p>
    <w:p w:rsidR="0011240A" w:rsidRPr="0011240A" w:rsidRDefault="0011240A" w:rsidP="00112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группу запорожских казаков, делегированную на </w:t>
      </w:r>
      <w:proofErr w:type="spellStart"/>
      <w:r w:rsidRPr="0011240A">
        <w:rPr>
          <w:color w:val="000000"/>
          <w:sz w:val="32"/>
          <w:szCs w:val="32"/>
        </w:rPr>
        <w:t>Переяславскую</w:t>
      </w:r>
      <w:proofErr w:type="spellEnd"/>
      <w:r w:rsidRPr="0011240A">
        <w:rPr>
          <w:color w:val="000000"/>
          <w:sz w:val="32"/>
          <w:szCs w:val="32"/>
        </w:rPr>
        <w:t xml:space="preserve"> раду для решения вопроса о воссоединении с Россией;</w:t>
      </w:r>
    </w:p>
    <w:p w:rsidR="0011240A" w:rsidRPr="0011240A" w:rsidRDefault="0011240A" w:rsidP="00112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группу знатных бояр, избранную на первом Земском соборе для подготовки и разработки реформ;</w:t>
      </w:r>
    </w:p>
    <w:p w:rsidR="0011240A" w:rsidRPr="0011240A" w:rsidRDefault="0011240A" w:rsidP="00112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круг близких помощников Ивана IV, разрабатывавших проект реформ;</w:t>
      </w:r>
    </w:p>
    <w:p w:rsidR="0011240A" w:rsidRPr="0011240A" w:rsidRDefault="0011240A" w:rsidP="00112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родственников Ивана IV, принадлежащих к роду Рюриковичей.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А.6. Первый Земский собор был созван Иваном IV в ... году:</w:t>
      </w:r>
    </w:p>
    <w:p w:rsidR="0011240A" w:rsidRPr="0011240A" w:rsidRDefault="0011240A" w:rsidP="001124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1547;</w:t>
      </w:r>
    </w:p>
    <w:p w:rsidR="0011240A" w:rsidRPr="0011240A" w:rsidRDefault="0011240A" w:rsidP="001124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lastRenderedPageBreak/>
        <w:t>1548;</w:t>
      </w:r>
    </w:p>
    <w:p w:rsidR="0011240A" w:rsidRPr="0011240A" w:rsidRDefault="0011240A" w:rsidP="001124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1549;</w:t>
      </w:r>
    </w:p>
    <w:p w:rsidR="0011240A" w:rsidRPr="0011240A" w:rsidRDefault="0011240A" w:rsidP="001124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1550.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А.7. С резким осуждением боярского самовластия Иван IV впервые выступил:</w:t>
      </w:r>
    </w:p>
    <w:p w:rsidR="0011240A" w:rsidRPr="0011240A" w:rsidRDefault="0011240A" w:rsidP="0011240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 1547 г. при венчании на царство;</w:t>
      </w:r>
    </w:p>
    <w:p w:rsidR="0011240A" w:rsidRPr="0011240A" w:rsidRDefault="0011240A" w:rsidP="0011240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после подавления в 1547 г. восстания в Москве;</w:t>
      </w:r>
    </w:p>
    <w:p w:rsidR="0011240A" w:rsidRPr="0011240A" w:rsidRDefault="0011240A" w:rsidP="0011240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на первом Земском соборе;</w:t>
      </w:r>
    </w:p>
    <w:p w:rsidR="0011240A" w:rsidRPr="0011240A" w:rsidRDefault="0011240A" w:rsidP="0011240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во время утверждения Судебника 1550 г.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А.8. В борьбе с боярским самовластием в 50-х гг. XVI в. царь:</w:t>
      </w:r>
    </w:p>
    <w:p w:rsidR="0011240A" w:rsidRPr="0011240A" w:rsidRDefault="0011240A" w:rsidP="001124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частично ограничил местничество;</w:t>
      </w:r>
    </w:p>
    <w:p w:rsidR="0011240A" w:rsidRPr="0011240A" w:rsidRDefault="0011240A" w:rsidP="001124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ликвидировал систему боярских кормлений;</w:t>
      </w:r>
    </w:p>
    <w:p w:rsidR="0011240A" w:rsidRPr="0011240A" w:rsidRDefault="0011240A" w:rsidP="001124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создал органы местного самоуправления;</w:t>
      </w:r>
    </w:p>
    <w:p w:rsidR="0011240A" w:rsidRPr="0011240A" w:rsidRDefault="0011240A" w:rsidP="001124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верно все указанное.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А.9. В работе Земских соборов в XVI–XVII вв. участвовали:</w:t>
      </w:r>
    </w:p>
    <w:p w:rsidR="0011240A" w:rsidRPr="0011240A" w:rsidRDefault="0011240A" w:rsidP="001124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бояре и князья;</w:t>
      </w:r>
    </w:p>
    <w:p w:rsidR="0011240A" w:rsidRPr="0011240A" w:rsidRDefault="0011240A" w:rsidP="001124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черносошные крестьяне;</w:t>
      </w:r>
    </w:p>
    <w:p w:rsidR="0011240A" w:rsidRPr="0011240A" w:rsidRDefault="0011240A" w:rsidP="001124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торговцы и ремесленники;</w:t>
      </w:r>
    </w:p>
    <w:p w:rsidR="0011240A" w:rsidRPr="0011240A" w:rsidRDefault="0011240A" w:rsidP="001124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верно 1, 2, 3.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А.10. Постоянное стрелецкое войско с огнестрельным оружием стали создавать:</w:t>
      </w:r>
    </w:p>
    <w:p w:rsidR="0011240A" w:rsidRPr="0011240A" w:rsidRDefault="0011240A" w:rsidP="0011240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еще в период борьбы с Ордой;</w:t>
      </w:r>
    </w:p>
    <w:p w:rsidR="0011240A" w:rsidRPr="0011240A" w:rsidRDefault="0011240A" w:rsidP="0011240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первый по</w:t>
      </w:r>
      <w:proofErr w:type="gramStart"/>
      <w:r w:rsidRPr="0011240A">
        <w:rPr>
          <w:color w:val="000000"/>
          <w:sz w:val="32"/>
          <w:szCs w:val="32"/>
        </w:rPr>
        <w:t>лк стр</w:t>
      </w:r>
      <w:proofErr w:type="gramEnd"/>
      <w:r w:rsidRPr="0011240A">
        <w:rPr>
          <w:color w:val="000000"/>
          <w:sz w:val="32"/>
          <w:szCs w:val="32"/>
        </w:rPr>
        <w:t>ельцов участвовал в Куликовской битве;</w:t>
      </w:r>
    </w:p>
    <w:p w:rsidR="0011240A" w:rsidRPr="0011240A" w:rsidRDefault="0011240A" w:rsidP="0011240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 50-х гг. XVI в. во время реформ Ивана IV;</w:t>
      </w:r>
    </w:p>
    <w:p w:rsidR="0011240A" w:rsidRPr="0011240A" w:rsidRDefault="0011240A" w:rsidP="0011240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при царевне Софье.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1240A">
        <w:rPr>
          <w:b/>
          <w:bCs/>
          <w:color w:val="000000"/>
          <w:sz w:val="32"/>
          <w:szCs w:val="32"/>
        </w:rPr>
        <w:t>Тест по теме: «Начало правления Ивана Грозного. Реформы Избранной рады».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1240A">
        <w:rPr>
          <w:b/>
          <w:bCs/>
          <w:color w:val="000000"/>
          <w:sz w:val="32"/>
          <w:szCs w:val="32"/>
        </w:rPr>
        <w:t>Вариант 2.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lastRenderedPageBreak/>
        <w:t>А.1. Елена Глинская фактически управляла (с советниками) Россией в ... годах:</w:t>
      </w:r>
    </w:p>
    <w:p w:rsidR="0011240A" w:rsidRPr="0011240A" w:rsidRDefault="0011240A" w:rsidP="0011240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1530—1535;</w:t>
      </w:r>
    </w:p>
    <w:p w:rsidR="0011240A" w:rsidRPr="0011240A" w:rsidRDefault="0011240A" w:rsidP="0011240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1530—1538;</w:t>
      </w:r>
    </w:p>
    <w:p w:rsidR="0011240A" w:rsidRPr="0011240A" w:rsidRDefault="0011240A" w:rsidP="0011240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1530—1540;</w:t>
      </w:r>
    </w:p>
    <w:p w:rsidR="0011240A" w:rsidRPr="0011240A" w:rsidRDefault="0011240A" w:rsidP="0011240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1533—1538.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А.2. В 13-летнем возрасте Иван IV, к удивлению и ужасу окружающих, приказал псарям казнить:</w:t>
      </w:r>
    </w:p>
    <w:p w:rsidR="0011240A" w:rsidRPr="0011240A" w:rsidRDefault="0011240A" w:rsidP="001124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любимую собаку;</w:t>
      </w:r>
    </w:p>
    <w:p w:rsidR="0011240A" w:rsidRPr="0011240A" w:rsidRDefault="0011240A" w:rsidP="001124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породистого коня;</w:t>
      </w:r>
    </w:p>
    <w:p w:rsidR="0011240A" w:rsidRPr="0011240A" w:rsidRDefault="0011240A" w:rsidP="001124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двоюродного дядю;</w:t>
      </w:r>
    </w:p>
    <w:p w:rsidR="0011240A" w:rsidRPr="0011240A" w:rsidRDefault="0011240A" w:rsidP="001124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знатного боярина.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А.3. Частично сдерживал (сдерживала) жестокие наклонности Ивана IV своим авторитетом:</w:t>
      </w:r>
    </w:p>
    <w:p w:rsidR="0011240A" w:rsidRPr="0011240A" w:rsidRDefault="0011240A" w:rsidP="0011240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глава Русской церкви митрополит </w:t>
      </w:r>
      <w:proofErr w:type="spellStart"/>
      <w:r w:rsidRPr="0011240A">
        <w:rPr>
          <w:color w:val="000000"/>
          <w:sz w:val="32"/>
          <w:szCs w:val="32"/>
        </w:rPr>
        <w:t>Макарий</w:t>
      </w:r>
      <w:proofErr w:type="spellEnd"/>
      <w:r w:rsidRPr="0011240A">
        <w:rPr>
          <w:color w:val="000000"/>
          <w:sz w:val="32"/>
          <w:szCs w:val="32"/>
        </w:rPr>
        <w:t>;</w:t>
      </w:r>
    </w:p>
    <w:p w:rsidR="0011240A" w:rsidRPr="0011240A" w:rsidRDefault="0011240A" w:rsidP="0011240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мать Елена Глинская;</w:t>
      </w:r>
    </w:p>
    <w:p w:rsidR="0011240A" w:rsidRPr="0011240A" w:rsidRDefault="0011240A" w:rsidP="0011240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князь А. Курбский;</w:t>
      </w:r>
    </w:p>
    <w:p w:rsidR="0011240A" w:rsidRPr="0011240A" w:rsidRDefault="0011240A" w:rsidP="0011240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придворный священник Сильвестр.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А.4. Во время восстания в Москве в 1547 г. Иван IV:</w:t>
      </w:r>
    </w:p>
    <w:p w:rsidR="0011240A" w:rsidRPr="0011240A" w:rsidRDefault="0011240A" w:rsidP="0011240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вышел на площадь объясниться с народом;</w:t>
      </w:r>
    </w:p>
    <w:p w:rsidR="0011240A" w:rsidRPr="0011240A" w:rsidRDefault="0011240A" w:rsidP="0011240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испытал страх и уехал в </w:t>
      </w:r>
      <w:proofErr w:type="gramStart"/>
      <w:r w:rsidRPr="0011240A">
        <w:rPr>
          <w:color w:val="000000"/>
          <w:sz w:val="32"/>
          <w:szCs w:val="32"/>
        </w:rPr>
        <w:t>с</w:t>
      </w:r>
      <w:proofErr w:type="gramEnd"/>
      <w:r w:rsidRPr="0011240A">
        <w:rPr>
          <w:color w:val="000000"/>
          <w:sz w:val="32"/>
          <w:szCs w:val="32"/>
        </w:rPr>
        <w:t>. Воробьеве;</w:t>
      </w:r>
    </w:p>
    <w:p w:rsidR="0011240A" w:rsidRPr="0011240A" w:rsidRDefault="0011240A" w:rsidP="0011240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выдал одного из Глинских и </w:t>
      </w:r>
      <w:proofErr w:type="gramStart"/>
      <w:r w:rsidRPr="0011240A">
        <w:rPr>
          <w:color w:val="000000"/>
          <w:sz w:val="32"/>
          <w:szCs w:val="32"/>
        </w:rPr>
        <w:t>самолично</w:t>
      </w:r>
      <w:proofErr w:type="gramEnd"/>
      <w:r w:rsidRPr="0011240A">
        <w:rPr>
          <w:color w:val="000000"/>
          <w:sz w:val="32"/>
          <w:szCs w:val="32"/>
        </w:rPr>
        <w:t xml:space="preserve"> его казнил;</w:t>
      </w:r>
    </w:p>
    <w:p w:rsidR="0011240A" w:rsidRPr="0011240A" w:rsidRDefault="0011240A" w:rsidP="0011240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разгневался и казнил каждого десятого из восставших.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А.5. В Избранную раду Ивана IV входили:</w:t>
      </w:r>
    </w:p>
    <w:p w:rsidR="0011240A" w:rsidRPr="0011240A" w:rsidRDefault="0011240A" w:rsidP="0011240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князь А. М. Курбский;</w:t>
      </w:r>
    </w:p>
    <w:p w:rsidR="0011240A" w:rsidRPr="0011240A" w:rsidRDefault="0011240A" w:rsidP="0011240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придворный священник Сильвестр;</w:t>
      </w:r>
    </w:p>
    <w:p w:rsidR="0011240A" w:rsidRPr="0011240A" w:rsidRDefault="0011240A" w:rsidP="0011240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незнатный вотчинник А. Ф. Адашев;</w:t>
      </w:r>
    </w:p>
    <w:p w:rsidR="0011240A" w:rsidRPr="0011240A" w:rsidRDefault="0011240A" w:rsidP="0011240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верно все указанное.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А.6. Сословно-представительной монархией Россия стала после того, как:</w:t>
      </w:r>
    </w:p>
    <w:p w:rsidR="0011240A" w:rsidRPr="0011240A" w:rsidRDefault="0011240A" w:rsidP="0011240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был созван первый Земский собор из разных слоев феодалов;</w:t>
      </w:r>
    </w:p>
    <w:p w:rsidR="0011240A" w:rsidRPr="0011240A" w:rsidRDefault="0011240A" w:rsidP="0011240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 Избранную раду включили незнатных людей;</w:t>
      </w:r>
    </w:p>
    <w:p w:rsidR="0011240A" w:rsidRPr="0011240A" w:rsidRDefault="0011240A" w:rsidP="0011240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было частично ограничено местничество;</w:t>
      </w:r>
    </w:p>
    <w:p w:rsidR="0011240A" w:rsidRPr="0011240A" w:rsidRDefault="0011240A" w:rsidP="0011240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lastRenderedPageBreak/>
        <w:t>была ликвидирована система боярских кормлений.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А.7. После Земского собора 1549 г. дворяне почти за все свои провинности и проступки:</w:t>
      </w:r>
    </w:p>
    <w:p w:rsidR="0011240A" w:rsidRPr="0011240A" w:rsidRDefault="0011240A" w:rsidP="0011240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не подлежали суду бояр-наместников;</w:t>
      </w:r>
    </w:p>
    <w:p w:rsidR="0011240A" w:rsidRPr="0011240A" w:rsidRDefault="0011240A" w:rsidP="0011240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подлежали суду самого царя;</w:t>
      </w:r>
    </w:p>
    <w:p w:rsidR="0011240A" w:rsidRPr="0011240A" w:rsidRDefault="0011240A" w:rsidP="0011240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подлежали суду царского судьи;</w:t>
      </w:r>
    </w:p>
    <w:p w:rsidR="0011240A" w:rsidRPr="0011240A" w:rsidRDefault="0011240A" w:rsidP="0011240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верно лишь 2 и 3.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А.8. «Излюбленными головами» при Иване IV называли:</w:t>
      </w:r>
    </w:p>
    <w:p w:rsidR="0011240A" w:rsidRPr="0011240A" w:rsidRDefault="0011240A" w:rsidP="0011240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близких помощников царя из состава Избранной рады;</w:t>
      </w:r>
    </w:p>
    <w:p w:rsidR="0011240A" w:rsidRPr="0011240A" w:rsidRDefault="0011240A" w:rsidP="0011240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родственников царя со стороны Елены Глинской;</w:t>
      </w:r>
    </w:p>
    <w:p w:rsidR="0011240A" w:rsidRPr="0011240A" w:rsidRDefault="0011240A" w:rsidP="0011240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митрополита </w:t>
      </w:r>
      <w:proofErr w:type="spellStart"/>
      <w:r w:rsidRPr="0011240A">
        <w:rPr>
          <w:color w:val="000000"/>
          <w:sz w:val="32"/>
          <w:szCs w:val="32"/>
        </w:rPr>
        <w:t>Макария</w:t>
      </w:r>
      <w:proofErr w:type="spellEnd"/>
      <w:r w:rsidRPr="0011240A">
        <w:rPr>
          <w:color w:val="000000"/>
          <w:sz w:val="32"/>
          <w:szCs w:val="32"/>
        </w:rPr>
        <w:t xml:space="preserve"> и всех высших священнослужителей Русской православной церкви;</w:t>
      </w:r>
    </w:p>
    <w:p w:rsidR="0011240A" w:rsidRPr="0011240A" w:rsidRDefault="0011240A" w:rsidP="0011240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людей, выбранных в органы местного самоуправления.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А.9. Судебник 1550 г. крестьянам:</w:t>
      </w:r>
    </w:p>
    <w:p w:rsidR="0011240A" w:rsidRPr="0011240A" w:rsidRDefault="0011240A" w:rsidP="0011240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разрешил уходить от феодалов в любое время года, увеличив лишь плату за «пожилое»;</w:t>
      </w:r>
    </w:p>
    <w:p w:rsidR="0011240A" w:rsidRPr="0011240A" w:rsidRDefault="0011240A" w:rsidP="0011240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отменил право Юрьева дня и таким образом их окончательно закрепостил;</w:t>
      </w:r>
    </w:p>
    <w:p w:rsidR="0011240A" w:rsidRPr="0011240A" w:rsidRDefault="0011240A" w:rsidP="0011240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подтвердил право Юрьева дня, но лишь после уплаты «пожилого»;</w:t>
      </w:r>
    </w:p>
    <w:p w:rsidR="0011240A" w:rsidRPr="0011240A" w:rsidRDefault="0011240A" w:rsidP="0011240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1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>оставил без изменения форму, закрепленную в Судебнике 1497 г.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А.10. Система управления через приказы развилась </w:t>
      </w:r>
      <w:proofErr w:type="gramStart"/>
      <w:r w:rsidRPr="0011240A">
        <w:rPr>
          <w:color w:val="000000"/>
          <w:sz w:val="32"/>
          <w:szCs w:val="32"/>
        </w:rPr>
        <w:t>при</w:t>
      </w:r>
      <w:proofErr w:type="gramEnd"/>
      <w:r w:rsidRPr="0011240A">
        <w:rPr>
          <w:color w:val="000000"/>
          <w:sz w:val="32"/>
          <w:szCs w:val="32"/>
        </w:rPr>
        <w:t>:</w:t>
      </w:r>
    </w:p>
    <w:p w:rsidR="0011240A" w:rsidRPr="0011240A" w:rsidRDefault="0011240A" w:rsidP="0011240A">
      <w:pPr>
        <w:pStyle w:val="a3"/>
        <w:shd w:val="clear" w:color="auto" w:fill="FFFFFF"/>
        <w:spacing w:before="0" w:beforeAutospacing="0" w:after="0" w:afterAutospacing="0" w:line="415" w:lineRule="atLeast"/>
        <w:rPr>
          <w:rFonts w:ascii="Arial" w:hAnsi="Arial" w:cs="Arial"/>
          <w:color w:val="000000"/>
          <w:sz w:val="32"/>
          <w:szCs w:val="32"/>
        </w:rPr>
      </w:pPr>
      <w:r w:rsidRPr="0011240A">
        <w:rPr>
          <w:color w:val="000000"/>
          <w:sz w:val="32"/>
          <w:szCs w:val="32"/>
        </w:rPr>
        <w:t xml:space="preserve">1) </w:t>
      </w:r>
      <w:proofErr w:type="gramStart"/>
      <w:r w:rsidRPr="0011240A">
        <w:rPr>
          <w:color w:val="000000"/>
          <w:sz w:val="32"/>
          <w:szCs w:val="32"/>
        </w:rPr>
        <w:t>Иване</w:t>
      </w:r>
      <w:proofErr w:type="gramEnd"/>
      <w:r w:rsidRPr="0011240A">
        <w:rPr>
          <w:color w:val="000000"/>
          <w:sz w:val="32"/>
          <w:szCs w:val="32"/>
        </w:rPr>
        <w:t> III 2) Иване IV 3) Василии III 4) Василии Шуйском;</w:t>
      </w:r>
    </w:p>
    <w:p w:rsidR="00510B12" w:rsidRPr="0011240A" w:rsidRDefault="00510B12">
      <w:pPr>
        <w:rPr>
          <w:sz w:val="32"/>
          <w:szCs w:val="32"/>
        </w:rPr>
      </w:pPr>
    </w:p>
    <w:sectPr w:rsidR="00510B12" w:rsidRPr="0011240A" w:rsidSect="0044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241"/>
    <w:multiLevelType w:val="multilevel"/>
    <w:tmpl w:val="E36C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00ACE"/>
    <w:multiLevelType w:val="multilevel"/>
    <w:tmpl w:val="6B70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B6D80"/>
    <w:multiLevelType w:val="multilevel"/>
    <w:tmpl w:val="471C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425B1"/>
    <w:multiLevelType w:val="multilevel"/>
    <w:tmpl w:val="4E3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20E7F"/>
    <w:multiLevelType w:val="multilevel"/>
    <w:tmpl w:val="C20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02D89"/>
    <w:multiLevelType w:val="multilevel"/>
    <w:tmpl w:val="5CE6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C1CAB"/>
    <w:multiLevelType w:val="multilevel"/>
    <w:tmpl w:val="E752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0021E"/>
    <w:multiLevelType w:val="multilevel"/>
    <w:tmpl w:val="CE20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E5937"/>
    <w:multiLevelType w:val="multilevel"/>
    <w:tmpl w:val="B9F8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D1303"/>
    <w:multiLevelType w:val="multilevel"/>
    <w:tmpl w:val="2C4A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443AE"/>
    <w:multiLevelType w:val="multilevel"/>
    <w:tmpl w:val="698E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FC028C"/>
    <w:multiLevelType w:val="multilevel"/>
    <w:tmpl w:val="DCCE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D0D84"/>
    <w:multiLevelType w:val="multilevel"/>
    <w:tmpl w:val="7D4E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6F4DFC"/>
    <w:multiLevelType w:val="multilevel"/>
    <w:tmpl w:val="140E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1708F"/>
    <w:multiLevelType w:val="multilevel"/>
    <w:tmpl w:val="C4F8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B2B30"/>
    <w:multiLevelType w:val="multilevel"/>
    <w:tmpl w:val="1D78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15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EFF"/>
    <w:rsid w:val="0011240A"/>
    <w:rsid w:val="003F475D"/>
    <w:rsid w:val="00510B12"/>
    <w:rsid w:val="007D63F0"/>
    <w:rsid w:val="00CF5EFF"/>
    <w:rsid w:val="00E41B18"/>
    <w:rsid w:val="00E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5</cp:revision>
  <dcterms:created xsi:type="dcterms:W3CDTF">2020-03-23T09:04:00Z</dcterms:created>
  <dcterms:modified xsi:type="dcterms:W3CDTF">2020-03-23T19:09:00Z</dcterms:modified>
</cp:coreProperties>
</file>