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32" w:rsidRDefault="00FB7332" w:rsidP="00FB7332">
      <w:pPr>
        <w:rPr>
          <w:rFonts w:ascii="Times New Roman" w:hAnsi="Times New Roman" w:cs="Times New Roman"/>
          <w:b/>
          <w:sz w:val="28"/>
          <w:szCs w:val="28"/>
        </w:rPr>
      </w:pPr>
      <w:r w:rsidRPr="009B4761">
        <w:rPr>
          <w:rFonts w:ascii="Times New Roman" w:hAnsi="Times New Roman" w:cs="Times New Roman"/>
          <w:b/>
          <w:sz w:val="28"/>
          <w:szCs w:val="28"/>
        </w:rPr>
        <w:t xml:space="preserve">Лекция: Понятие и классификация углеводов. Глюкоза </w:t>
      </w:r>
    </w:p>
    <w:p w:rsidR="000D5239" w:rsidRPr="009B4761" w:rsidRDefault="000D5239" w:rsidP="00FB73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23.03.2020</w:t>
      </w:r>
      <w:bookmarkStart w:id="0" w:name="_GoBack"/>
      <w:bookmarkEnd w:id="0"/>
    </w:p>
    <w:p w:rsidR="00FB7332" w:rsidRPr="009B4761" w:rsidRDefault="00FB7332" w:rsidP="00FB7332">
      <w:pPr>
        <w:spacing w:before="450" w:after="300" w:line="570" w:lineRule="atLeast"/>
        <w:outlineLvl w:val="1"/>
        <w:rPr>
          <w:rFonts w:ascii="Times New Roman" w:eastAsia="Times New Roman" w:hAnsi="Times New Roman" w:cs="Times New Roman"/>
          <w:color w:val="111111"/>
          <w:sz w:val="41"/>
          <w:szCs w:val="41"/>
          <w:lang w:eastAsia="ru-RU"/>
        </w:rPr>
      </w:pPr>
      <w:r w:rsidRPr="009B4761">
        <w:rPr>
          <w:rFonts w:ascii="Times New Roman" w:eastAsia="Times New Roman" w:hAnsi="Times New Roman" w:cs="Times New Roman"/>
          <w:color w:val="111111"/>
          <w:sz w:val="41"/>
          <w:szCs w:val="41"/>
          <w:lang w:eastAsia="ru-RU"/>
        </w:rPr>
        <w:t>Классификация углеводов</w:t>
      </w:r>
    </w:p>
    <w:p w:rsidR="00FB7332" w:rsidRPr="009B4761" w:rsidRDefault="00FB7332" w:rsidP="00FB7332">
      <w:pPr>
        <w:spacing w:after="390" w:line="39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B476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Углеводы 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>— органические вещества, молекулы которых состоят из атомов углерода, водорода и кислорода, причем водород и кислород находятся в них, как правило, в таком же соотношении, как и в молекуле воды (2</w:t>
      </w:r>
      <w:proofErr w:type="gramStart"/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:</w:t>
      </w:r>
      <w:proofErr w:type="gramEnd"/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1).</w:t>
      </w:r>
    </w:p>
    <w:p w:rsidR="00FB7332" w:rsidRPr="009B4761" w:rsidRDefault="00FB7332" w:rsidP="00FB7332">
      <w:pPr>
        <w:spacing w:after="390" w:line="39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6DDD00ED" wp14:editId="52798905">
            <wp:extent cx="5924550" cy="451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after="390" w:line="39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Общая формула углево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дов — </w:t>
      </w:r>
      <w:proofErr w:type="spellStart"/>
      <w:r w:rsidRPr="009B476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</w:t>
      </w:r>
      <w:proofErr w:type="gramStart"/>
      <w:r w:rsidRPr="009B4761">
        <w:rPr>
          <w:rFonts w:ascii="Times New Roman" w:eastAsia="Times New Roman" w:hAnsi="Times New Roman" w:cs="Times New Roman"/>
          <w:b/>
          <w:bCs/>
          <w:sz w:val="17"/>
          <w:szCs w:val="17"/>
          <w:vertAlign w:val="subscript"/>
          <w:lang w:eastAsia="ru-RU"/>
        </w:rPr>
        <w:t>n</w:t>
      </w:r>
      <w:proofErr w:type="spellEnd"/>
      <w:proofErr w:type="gramEnd"/>
      <w:r w:rsidRPr="009B476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(Н</w:t>
      </w:r>
      <w:r w:rsidRPr="009B4761">
        <w:rPr>
          <w:rFonts w:ascii="Times New Roman" w:eastAsia="Times New Roman" w:hAnsi="Times New Roman" w:cs="Times New Roman"/>
          <w:b/>
          <w:bCs/>
          <w:sz w:val="17"/>
          <w:szCs w:val="17"/>
          <w:vertAlign w:val="subscript"/>
          <w:lang w:eastAsia="ru-RU"/>
        </w:rPr>
        <w:t>2</w:t>
      </w:r>
      <w:r w:rsidRPr="009B476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О)</w:t>
      </w:r>
      <w:r w:rsidRPr="009B4761">
        <w:rPr>
          <w:rFonts w:ascii="Times New Roman" w:eastAsia="Times New Roman" w:hAnsi="Times New Roman" w:cs="Times New Roman"/>
          <w:b/>
          <w:bCs/>
          <w:sz w:val="17"/>
          <w:szCs w:val="17"/>
          <w:vertAlign w:val="subscript"/>
          <w:lang w:eastAsia="ru-RU"/>
        </w:rPr>
        <w:t>m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>, т. е. они как бы состоят из углерода и во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ды, отсюда и название клас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са, которое имеет историче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ские корни. Оно появилось на основе анализа первых известных углеводов. В даль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нейшем было установлено, что имеются углеводы, в мо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лекулах которых не соблюда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ется указанное соотношение (2</w:t>
      </w:r>
      <w:proofErr w:type="gramStart"/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:</w:t>
      </w:r>
      <w:proofErr w:type="gramEnd"/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1), например </w:t>
      </w:r>
      <w:proofErr w:type="spellStart"/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>дезоксирибоза</w:t>
      </w:r>
      <w:proofErr w:type="spellEnd"/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— С</w:t>
      </w:r>
      <w:r w:rsidRPr="009B4761">
        <w:rPr>
          <w:rFonts w:ascii="Times New Roman" w:eastAsia="Times New Roman" w:hAnsi="Times New Roman" w:cs="Times New Roman"/>
          <w:sz w:val="17"/>
          <w:szCs w:val="17"/>
          <w:vertAlign w:val="subscript"/>
          <w:lang w:eastAsia="ru-RU"/>
        </w:rPr>
        <w:t>5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r w:rsidRPr="009B4761">
        <w:rPr>
          <w:rFonts w:ascii="Times New Roman" w:eastAsia="Times New Roman" w:hAnsi="Times New Roman" w:cs="Times New Roman"/>
          <w:sz w:val="17"/>
          <w:szCs w:val="17"/>
          <w:vertAlign w:val="subscript"/>
          <w:lang w:eastAsia="ru-RU"/>
        </w:rPr>
        <w:t>10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9B4761">
        <w:rPr>
          <w:rFonts w:ascii="Times New Roman" w:eastAsia="Times New Roman" w:hAnsi="Times New Roman" w:cs="Times New Roman"/>
          <w:sz w:val="17"/>
          <w:szCs w:val="17"/>
          <w:vertAlign w:val="subscript"/>
          <w:lang w:eastAsia="ru-RU"/>
        </w:rPr>
        <w:t>4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>. Извест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ны также органические соединения, состав кото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рых соответствует приведенной общей формуле, но которые не принадлежат к классу углеводов. К ним относятся, например, формальдегид СН</w:t>
      </w:r>
      <w:r w:rsidRPr="009B4761">
        <w:rPr>
          <w:rFonts w:ascii="Times New Roman" w:eastAsia="Times New Roman" w:hAnsi="Times New Roman" w:cs="Times New Roman"/>
          <w:sz w:val="17"/>
          <w:szCs w:val="17"/>
          <w:vertAlign w:val="subscript"/>
          <w:lang w:eastAsia="ru-RU"/>
        </w:rPr>
        <w:t>2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>О и уксус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ная кислота СН</w:t>
      </w:r>
      <w:r w:rsidRPr="009B4761">
        <w:rPr>
          <w:rFonts w:ascii="Times New Roman" w:eastAsia="Times New Roman" w:hAnsi="Times New Roman" w:cs="Times New Roman"/>
          <w:sz w:val="17"/>
          <w:szCs w:val="17"/>
          <w:vertAlign w:val="subscript"/>
          <w:lang w:eastAsia="ru-RU"/>
        </w:rPr>
        <w:t>3</w:t>
      </w: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СООН.</w:t>
      </w:r>
    </w:p>
    <w:p w:rsidR="00FB7332" w:rsidRPr="009B4761" w:rsidRDefault="00FB7332" w:rsidP="00FB7332">
      <w:pPr>
        <w:spacing w:after="390" w:line="39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B4761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Однако название «углеводы» укоренилось и в настоящее время является общепризнанным для этих веществ.</w:t>
      </w:r>
    </w:p>
    <w:p w:rsidR="00FB7332" w:rsidRPr="009B4761" w:rsidRDefault="00FB7332" w:rsidP="00FB7332">
      <w:pPr>
        <w:spacing w:after="390" w:line="390" w:lineRule="atLeast"/>
        <w:rPr>
          <w:ins w:id="1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2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Углеводы по их способности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гидролизоваться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можно разделить на три основные группы: мон</w:t>
        </w:r>
        <w:proofErr w:type="gram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о-</w:t>
        </w:r>
        <w:proofErr w:type="gram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,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ди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- и полисахариды.</w:t>
        </w:r>
      </w:ins>
    </w:p>
    <w:p w:rsidR="00FB7332" w:rsidRPr="009B4761" w:rsidRDefault="00FB7332" w:rsidP="00FB7332">
      <w:pPr>
        <w:spacing w:after="390" w:line="390" w:lineRule="atLeast"/>
        <w:rPr>
          <w:ins w:id="3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4" w:author="Unknown"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Моносахариды 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— углеводы, которые не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гидро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лизуются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(не разлагаются водой). В свою очередь, в зависимости от числа атомов углерода, моноса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хариды подразделяются на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триозы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(молекулы ко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торых содержат три углеродных атома),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тетрозы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(четыре углеродных атома), пентозы (пять), гексозы (шесть) и т. д.</w:t>
        </w:r>
      </w:ins>
    </w:p>
    <w:p w:rsidR="00FB7332" w:rsidRPr="009B4761" w:rsidRDefault="00FB7332" w:rsidP="00FB7332">
      <w:pPr>
        <w:spacing w:after="390" w:line="390" w:lineRule="atLeast"/>
        <w:rPr>
          <w:ins w:id="5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6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В природе моносахариды представлены преиму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щественно </w:t>
        </w:r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пентозами 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и </w:t>
        </w:r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гексозами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</w:ins>
    </w:p>
    <w:p w:rsidR="00FB7332" w:rsidRPr="009B4761" w:rsidRDefault="00FB7332" w:rsidP="00FB7332">
      <w:pPr>
        <w:spacing w:after="390" w:line="390" w:lineRule="atLeast"/>
        <w:rPr>
          <w:ins w:id="7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8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К </w:t>
        </w:r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пентозам 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относятся, например, рибоза — С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5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Н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10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5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 и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дезоксирибоза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(рибоза, у которой «от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няли» атом кислорода) — С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5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Н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10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4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. Они входят в состав РНК и ДНК и опре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деляют первую часть назва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ний нуклеиновых кислот.</w:t>
        </w:r>
      </w:ins>
    </w:p>
    <w:p w:rsidR="00FB7332" w:rsidRPr="00FB7332" w:rsidRDefault="00FB7332" w:rsidP="00FB7332">
      <w:pPr>
        <w:spacing w:after="390" w:line="39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ins w:id="9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К </w:t>
        </w:r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гексозам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, имеющим об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щую молекулярную формулу С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6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Н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12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6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, относятся, например, глюкоза, фруктоза, галактоза.</w:t>
        </w:r>
      </w:ins>
    </w:p>
    <w:p w:rsidR="00FB7332" w:rsidRPr="009B4761" w:rsidRDefault="00FB7332" w:rsidP="00FB7332">
      <w:pPr>
        <w:spacing w:after="390" w:line="390" w:lineRule="atLeast"/>
        <w:rPr>
          <w:ins w:id="10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B8A67A6" wp14:editId="27B71530">
            <wp:extent cx="5172075" cy="19112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569" cy="191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after="0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" w:author="Unknown">
        <w:r w:rsidRPr="009B47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Формула глюкозы</w:t>
        </w:r>
      </w:ins>
    </w:p>
    <w:p w:rsidR="00FB7332" w:rsidRPr="009B4761" w:rsidRDefault="00FB7332" w:rsidP="00FB7332">
      <w:pPr>
        <w:spacing w:after="390" w:line="390" w:lineRule="atLeast"/>
        <w:rPr>
          <w:ins w:id="13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14" w:author="Unknown"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Дисахариды 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— углево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ды, которые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гидролизуются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с образованием двух моле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кул моносахаридов, напри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мер гексоз. Общую формулу подавляющего большинства дисахаридов вывести несложно: нужно «сложить» две формулы гексоз и «вычесть» из получившейся формулы молекулу воды — С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12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Н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22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11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. Соответствен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но можно записать и общее уравнение гидролиза:</w:t>
        </w:r>
      </w:ins>
    </w:p>
    <w:p w:rsidR="00FB7332" w:rsidRPr="009B4761" w:rsidRDefault="00FB7332" w:rsidP="00FB7332">
      <w:pPr>
        <w:spacing w:after="390" w:line="390" w:lineRule="atLeast"/>
        <w:rPr>
          <w:ins w:id="15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16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К дисахаридам относятся:</w:t>
        </w:r>
      </w:ins>
    </w:p>
    <w:p w:rsidR="00FB7332" w:rsidRPr="009B4761" w:rsidRDefault="00FB7332" w:rsidP="00FB7332">
      <w:pPr>
        <w:spacing w:after="390" w:line="390" w:lineRule="atLeast"/>
        <w:rPr>
          <w:ins w:id="17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35B489A9" wp14:editId="6A11ED36">
            <wp:extent cx="5295900" cy="944261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42" cy="94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after="390" w:line="390" w:lineRule="atLeast"/>
        <w:rPr>
          <w:ins w:id="18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19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1. </w:t>
        </w:r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Сахароза 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(обычный пищевой сахар), которая при гидролизе образует одну молекулу глюкозы и молекулу фруктозы. Она содержится в большом количестве в сахарной свекле, сахарном тростнике (отсюда и названия — свекловичный или трост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никовый сахар), клене (канадские первопроходцы добывали кленовый сахар), сахарной пальме, ку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курузе и т. д.</w:t>
        </w:r>
      </w:ins>
    </w:p>
    <w:p w:rsidR="00FB7332" w:rsidRPr="009B4761" w:rsidRDefault="00FB7332" w:rsidP="00FB7332">
      <w:pPr>
        <w:spacing w:after="390" w:line="390" w:lineRule="atLeast"/>
        <w:rPr>
          <w:ins w:id="20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21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2. </w:t>
        </w:r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Мальтоза 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(солодовый сахар), которая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гидро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лизуется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с образованием двух молекул глюкозы. Мальтозу можно получить при гидролизе крахмала под действием ферментов, содержащихся в соло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де, — пророщенных, высушенных и размолотых зернах ячменя.</w:t>
        </w:r>
      </w:ins>
    </w:p>
    <w:p w:rsidR="00FB7332" w:rsidRPr="009B4761" w:rsidRDefault="00FB7332" w:rsidP="00FB7332">
      <w:pPr>
        <w:spacing w:after="390" w:line="390" w:lineRule="atLeast"/>
        <w:rPr>
          <w:ins w:id="22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23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3. </w:t>
        </w:r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Лактоза 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(молочный сахар), которая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гидроли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зуется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с образованием молекул глюкозы и галак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тозы. Она содержится в молоке млекопитающих (до 4-6 %), обладает невысокой сладостью и ис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пользуется как наполнитель в драже и аптечных таблетках.</w:t>
        </w:r>
      </w:ins>
    </w:p>
    <w:p w:rsidR="00FB7332" w:rsidRPr="009B4761" w:rsidRDefault="00FB7332" w:rsidP="00FB7332">
      <w:pPr>
        <w:spacing w:after="390" w:line="390" w:lineRule="atLeast"/>
        <w:rPr>
          <w:ins w:id="24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25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Сладкий вкус разных моно- и дисахаридов раз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личен. Так, самый сладкий моносахарид — фрук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тоза — в 1,5 раза слаще глюкозы, которую при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нимают за эталон. Сахароза (дисахарид), в свою очередь, в 2 раза слаще глюкозы и в 4-5 раз — лактозы, которая почти безвкусна.</w:t>
        </w:r>
      </w:ins>
    </w:p>
    <w:p w:rsidR="00FB7332" w:rsidRPr="009B4761" w:rsidRDefault="00FB7332" w:rsidP="00FB7332">
      <w:pPr>
        <w:spacing w:after="390" w:line="390" w:lineRule="atLeast"/>
        <w:rPr>
          <w:ins w:id="26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ins w:id="27" w:author="Unknown"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Полисахариды 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— крахмал, гликоген, декстри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ны, целлюлоза и т. д. — углеводы, которые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гидро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лизуются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с образованием множества молекул моно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сахаридов, чаще всего глюкозы.</w:t>
        </w:r>
        <w:proofErr w:type="gramEnd"/>
      </w:ins>
    </w:p>
    <w:p w:rsidR="00FB7332" w:rsidRPr="009B4761" w:rsidRDefault="00FB7332" w:rsidP="00FB7332">
      <w:pPr>
        <w:spacing w:after="390" w:line="390" w:lineRule="atLeast"/>
        <w:rPr>
          <w:ins w:id="28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29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Чтобы вывести формулу полисахаридов, нуж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но от молекулы глюкозы «отнять» молекулу во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ды и записать выражение с индексом n: (С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6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Н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10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5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)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n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, ведь именно за счет отщепления молекул воды в природе образуются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ди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- и полисахариды.</w:t>
        </w:r>
      </w:ins>
    </w:p>
    <w:p w:rsidR="00FB7332" w:rsidRPr="009B4761" w:rsidRDefault="00FB7332" w:rsidP="00FB7332">
      <w:pPr>
        <w:spacing w:after="390" w:line="390" w:lineRule="atLeast"/>
        <w:rPr>
          <w:ins w:id="30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31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Роль углеводов в природе и их значение для жизни человека чрезвычайно велики. Образуясь в клетках растений в результате фотосинтеза, они выступают источником энергии для клеток живот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ных. В первую очередь это относится к глюкозе.</w:t>
        </w:r>
      </w:ins>
    </w:p>
    <w:p w:rsidR="00FB7332" w:rsidRPr="009B4761" w:rsidRDefault="00FB7332" w:rsidP="00FB7332">
      <w:pPr>
        <w:spacing w:after="0" w:line="240" w:lineRule="auto"/>
        <w:rPr>
          <w:ins w:id="3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3" w:author="Unknown">
        <w:r w:rsidRPr="009B4761">
          <w:rPr>
            <w:rFonts w:ascii="Times New Roman" w:eastAsia="Times New Roman" w:hAnsi="Times New Roman" w:cs="Times New Roman"/>
            <w:color w:val="BBBBBB"/>
            <w:sz w:val="15"/>
            <w:szCs w:val="15"/>
            <w:lang w:eastAsia="ru-RU"/>
          </w:rPr>
          <w:t xml:space="preserve">Спонсорская реклама, кликнув на </w:t>
        </w:r>
        <w:proofErr w:type="gramStart"/>
        <w:r w:rsidRPr="009B4761">
          <w:rPr>
            <w:rFonts w:ascii="Times New Roman" w:eastAsia="Times New Roman" w:hAnsi="Times New Roman" w:cs="Times New Roman"/>
            <w:color w:val="BBBBBB"/>
            <w:sz w:val="15"/>
            <w:szCs w:val="15"/>
            <w:lang w:eastAsia="ru-RU"/>
          </w:rPr>
          <w:t>неё</w:t>
        </w:r>
        <w:proofErr w:type="gramEnd"/>
        <w:r w:rsidRPr="009B4761">
          <w:rPr>
            <w:rFonts w:ascii="Times New Roman" w:eastAsia="Times New Roman" w:hAnsi="Times New Roman" w:cs="Times New Roman"/>
            <w:color w:val="BBBBBB"/>
            <w:sz w:val="15"/>
            <w:szCs w:val="15"/>
            <w:lang w:eastAsia="ru-RU"/>
          </w:rPr>
          <w:t xml:space="preserve"> вы поддержите нас!</w:t>
        </w:r>
      </w:ins>
    </w:p>
    <w:p w:rsidR="00FB7332" w:rsidRPr="009B4761" w:rsidRDefault="00FB7332" w:rsidP="00FB7332">
      <w:pPr>
        <w:spacing w:after="390" w:line="390" w:lineRule="atLeast"/>
        <w:rPr>
          <w:ins w:id="34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35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Многие углеводы (крахмал, гликоген, сахаро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за) выполняют запасающую функцию, </w:t>
        </w:r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роль резерва питательных веществ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</w:ins>
    </w:p>
    <w:p w:rsidR="00FB7332" w:rsidRPr="009B4761" w:rsidRDefault="00FB7332" w:rsidP="00FB7332">
      <w:pPr>
        <w:spacing w:after="390" w:line="390" w:lineRule="atLeast"/>
        <w:rPr>
          <w:ins w:id="36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37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lastRenderedPageBreak/>
          <w:t xml:space="preserve">Кислоты РНК и ДНК, в состав которых входят некоторые углеводы (пентозы-рибозы и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дезоксирибоза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), выполняют функции передачи наследствен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ной информации.</w:t>
        </w:r>
      </w:ins>
    </w:p>
    <w:p w:rsidR="00FB7332" w:rsidRPr="009B4761" w:rsidRDefault="00FB7332" w:rsidP="00FB7332">
      <w:pPr>
        <w:spacing w:after="390" w:line="390" w:lineRule="atLeast"/>
        <w:rPr>
          <w:ins w:id="38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39" w:author="Unknown"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Целлюлоза 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— строительный материал расти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тельных клеток — играет роль каркаса для оболо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чек этих клеток. Другой полисахарид — хитин — выполняет аналогичную роль в клетках некоторых животных: образует наружный скелет членистоно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гих (ракообразных), насекомых, паукообразных.</w:t>
        </w:r>
      </w:ins>
    </w:p>
    <w:p w:rsidR="00FB7332" w:rsidRPr="009B4761" w:rsidRDefault="00FB7332" w:rsidP="00FB7332">
      <w:pPr>
        <w:spacing w:after="390" w:line="390" w:lineRule="atLeast"/>
        <w:rPr>
          <w:ins w:id="40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41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Углеводы служат в конечном итоге источником нашего питания: мы потребляем зерно, содержа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щее крахмал, или скармливаем его животным, в организме которых крахмал превращается в бел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ки и жиры. Самая гигиеничная одежда изготовле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на из целлюлозы или продуктов на ее основе: хлоп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ка и льна, вискозного волокна, ацетатного шелка. Деревянные дома и мебель построены из той же целлю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лозы, образующей древесину.</w:t>
        </w:r>
      </w:ins>
    </w:p>
    <w:p w:rsidR="00FB7332" w:rsidRPr="009B4761" w:rsidRDefault="00FB7332" w:rsidP="00FB7332">
      <w:pPr>
        <w:spacing w:after="390" w:line="390" w:lineRule="atLeast"/>
        <w:rPr>
          <w:ins w:id="42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43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В основе производства фото- и кинопленки — все та же целлюлоза. Книги, газеты, письма, денежные банкно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ты — все это продукция цел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люлозно-бумажной промышленности. Значит, углеводы обеспечивают нас всем необходимым для жизни: пищей, одеждой, кровом.</w:t>
        </w:r>
      </w:ins>
    </w:p>
    <w:p w:rsidR="00FB7332" w:rsidRPr="009B4761" w:rsidRDefault="00FB7332" w:rsidP="00FB7332">
      <w:pPr>
        <w:spacing w:after="390" w:line="390" w:lineRule="atLeast"/>
        <w:rPr>
          <w:ins w:id="44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45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Кроме того, углеводы участвуют в построении сложных белков, ферментов, гормонов. Углевода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ми являются и такие жизненно необходимые веще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ства, как гепарин (он играет важнейшую роль — предотвращает свертывание крови), агар-агар (его получают из морских водорослей и применяют в микробиологической и кондитерской промыш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ленности — вспомните знаменитый торт «Птичье молоко»).</w:t>
        </w:r>
      </w:ins>
    </w:p>
    <w:p w:rsidR="00FB7332" w:rsidRPr="009B4761" w:rsidRDefault="00FB7332" w:rsidP="00FB7332">
      <w:pPr>
        <w:spacing w:after="390" w:line="390" w:lineRule="atLeast"/>
        <w:rPr>
          <w:ins w:id="46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47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Необходимо подчеркнуть, что единственным видом энергии на Земле (помимо ядерной, разуме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ется) является энергия Солнца, а единственным способом ее аккумулирования для обеспечения жизнедеятельности всех живых организмов явля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ется процесс </w:t>
        </w:r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фотосинтеза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, протекающий в клетках живых растений и приводящий к синтезу угле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водов из воды и углекислого газа. Именно при этом превращении образуется кислород, без ко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торого жизнь на нашей планете была бы невозможна:</w:t>
        </w:r>
      </w:ins>
    </w:p>
    <w:p w:rsidR="00FB7332" w:rsidRPr="009B4761" w:rsidRDefault="00FB7332" w:rsidP="00FB7332">
      <w:pPr>
        <w:spacing w:before="450" w:after="300" w:line="570" w:lineRule="atLeast"/>
        <w:outlineLvl w:val="1"/>
        <w:rPr>
          <w:ins w:id="48" w:author="Unknown"/>
          <w:rFonts w:ascii="Times New Roman" w:eastAsia="Times New Roman" w:hAnsi="Times New Roman" w:cs="Times New Roman"/>
          <w:color w:val="111111"/>
          <w:sz w:val="41"/>
          <w:szCs w:val="41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color w:val="111111"/>
          <w:sz w:val="41"/>
          <w:szCs w:val="41"/>
          <w:lang w:eastAsia="ru-RU"/>
        </w:rPr>
        <w:drawing>
          <wp:inline distT="0" distB="0" distL="0" distR="0" wp14:anchorId="4CC62222" wp14:editId="6818534F">
            <wp:extent cx="5940425" cy="52768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before="450" w:after="300" w:line="570" w:lineRule="atLeast"/>
        <w:outlineLvl w:val="1"/>
        <w:rPr>
          <w:ins w:id="49" w:author="Unknown"/>
          <w:rFonts w:ascii="Times New Roman" w:eastAsia="Times New Roman" w:hAnsi="Times New Roman" w:cs="Times New Roman"/>
          <w:color w:val="111111"/>
          <w:sz w:val="41"/>
          <w:szCs w:val="41"/>
          <w:lang w:eastAsia="ru-RU"/>
        </w:rPr>
      </w:pPr>
      <w:ins w:id="50" w:author="Unknown">
        <w:r w:rsidRPr="009B4761">
          <w:rPr>
            <w:rFonts w:ascii="Times New Roman" w:eastAsia="Times New Roman" w:hAnsi="Times New Roman" w:cs="Times New Roman"/>
            <w:color w:val="111111"/>
            <w:sz w:val="41"/>
            <w:szCs w:val="41"/>
            <w:lang w:eastAsia="ru-RU"/>
          </w:rPr>
          <w:t>Моносахариды. Глюкоза</w:t>
        </w:r>
      </w:ins>
    </w:p>
    <w:p w:rsidR="00FB7332" w:rsidRPr="009B4761" w:rsidRDefault="00FB7332" w:rsidP="00FB7332">
      <w:pPr>
        <w:spacing w:after="390" w:line="390" w:lineRule="atLeast"/>
        <w:rPr>
          <w:ins w:id="51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0840D931" wp14:editId="3AD8D7F6">
            <wp:extent cx="5940425" cy="41414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after="390" w:line="390" w:lineRule="atLeast"/>
        <w:rPr>
          <w:ins w:id="52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53" w:author="Unknown"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Глюкоза и фруктоза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 — твердые бесцветные кристаллические вещества. Глюкоза содержится в соке винограда (отсюда название «виноградный сахар») вместе с фруктозой, которая содержится в некоторых фруктах и плодах (отсюда название «фруктовый сахар»), составляет значительную часть меда. В крови человека и животных посто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янно содержится около 0,1 % глюкозы (80-120 мг в 100 мл крови). Большая ее часть (около 70 %) подвергается в тканях медленному окислению с выделением энергии и образованием конечных продуктов — углекислого газа и воды (процесс гли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колиза):</w:t>
        </w:r>
      </w:ins>
    </w:p>
    <w:p w:rsidR="00FB7332" w:rsidRPr="009B4761" w:rsidRDefault="00FB7332" w:rsidP="00FB7332">
      <w:pPr>
        <w:spacing w:after="390" w:line="390" w:lineRule="atLeast"/>
        <w:rPr>
          <w:ins w:id="54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2BE1C3D2" wp14:editId="0F2225C2">
            <wp:extent cx="5940425" cy="43561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after="390" w:line="390" w:lineRule="atLeast"/>
        <w:rPr>
          <w:ins w:id="55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56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Энергия, выделяемая при гликолизе, в значи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тельной степени обеспечивает энергетические по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требности живых организмов.</w:t>
        </w:r>
      </w:ins>
    </w:p>
    <w:p w:rsidR="00FB7332" w:rsidRPr="009B4761" w:rsidRDefault="00FB7332" w:rsidP="00FB7332">
      <w:pPr>
        <w:spacing w:after="390" w:line="390" w:lineRule="atLeast"/>
        <w:rPr>
          <w:ins w:id="57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58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Превышение содержания глюкозы в крови уровня 180 мг в 100 мл крови свидетельствует о нарушении углеводного обмена и развитии опас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ного заболевания — сахарного диабета.</w:t>
        </w:r>
      </w:ins>
    </w:p>
    <w:p w:rsidR="00FB7332" w:rsidRPr="009B4761" w:rsidRDefault="00FB7332" w:rsidP="00FB7332">
      <w:pPr>
        <w:spacing w:before="450" w:after="300" w:line="570" w:lineRule="atLeast"/>
        <w:outlineLvl w:val="1"/>
        <w:rPr>
          <w:ins w:id="59" w:author="Unknown"/>
          <w:rFonts w:ascii="Times New Roman" w:eastAsia="Times New Roman" w:hAnsi="Times New Roman" w:cs="Times New Roman"/>
          <w:color w:val="111111"/>
          <w:sz w:val="41"/>
          <w:szCs w:val="41"/>
          <w:lang w:eastAsia="ru-RU"/>
        </w:rPr>
      </w:pPr>
      <w:ins w:id="60" w:author="Unknown">
        <w:r w:rsidRPr="009B4761">
          <w:rPr>
            <w:rFonts w:ascii="Times New Roman" w:eastAsia="Times New Roman" w:hAnsi="Times New Roman" w:cs="Times New Roman"/>
            <w:color w:val="111111"/>
            <w:sz w:val="41"/>
            <w:szCs w:val="41"/>
            <w:lang w:eastAsia="ru-RU"/>
          </w:rPr>
          <w:t>Строение молекулы глюкозы</w:t>
        </w:r>
      </w:ins>
    </w:p>
    <w:p w:rsidR="00FB7332" w:rsidRPr="009B4761" w:rsidRDefault="00FB7332" w:rsidP="00FB7332">
      <w:pPr>
        <w:spacing w:after="390" w:line="390" w:lineRule="atLeast"/>
        <w:rPr>
          <w:ins w:id="61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62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lastRenderedPageBreak/>
          <w:t>О строении молекулы глюкозы можно судить на основании опытных данных. Она реагирует с карбоновыми кислотами, образуя сложные эфи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ры, содержащие от 1 до 5 остатков кислоты. Ес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ли раствор глюкозы прилить к </w:t>
        </w:r>
        <w:proofErr w:type="gram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свежеполученно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му</w:t>
        </w:r>
        <w:proofErr w:type="gram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гидроксиду меди (II), то осадок растворяется и образуется ярко-синий раствор соединения меди, т. е. происходит качественная реакция на много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атомные спирты. Следовательно, глюкоза является многоатомным спиртом. Если же подогреть полу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ченный раствор, то вновь выпадет осадок, но уже красноватого цвета, т. е. произойдет качественная реакция на альдегиды. Аналогично, если раствор глюкозы нагреть с аммиачным раствором оксида серебра, то произойдет реакция «серебряного зер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кала». Следовательно, глюкоза является одновре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менно многоатомным спиртом и альдегидом —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алъдегидоспиртом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. Попробуем вывести структурную формулу глюкозы. Всего атомов углерода в моле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куле C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6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H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12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O</w:t>
        </w:r>
        <w:r w:rsidRPr="009B4761">
          <w:rPr>
            <w:rFonts w:ascii="Times New Roman" w:eastAsia="Times New Roman" w:hAnsi="Times New Roman" w:cs="Times New Roman"/>
            <w:sz w:val="17"/>
            <w:szCs w:val="17"/>
            <w:vertAlign w:val="subscript"/>
            <w:lang w:eastAsia="ru-RU"/>
          </w:rPr>
          <w:t>6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 шесть. Один атом входит в состав </w:t>
        </w:r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альдегидной группы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:</w:t>
        </w:r>
      </w:ins>
    </w:p>
    <w:p w:rsidR="00FB7332" w:rsidRPr="009B4761" w:rsidRDefault="00FB7332" w:rsidP="00FB7332">
      <w:pPr>
        <w:spacing w:after="390" w:line="390" w:lineRule="atLeast"/>
        <w:rPr>
          <w:ins w:id="63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2C0F4E7B" wp14:editId="624297B4">
            <wp:extent cx="1190625" cy="8451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after="390" w:line="390" w:lineRule="atLeast"/>
        <w:rPr>
          <w:ins w:id="64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65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Остальные пять атомов связываются с пятью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гидроксигруппами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</w:ins>
    </w:p>
    <w:p w:rsidR="00FB7332" w:rsidRPr="009B4761" w:rsidRDefault="00FB7332" w:rsidP="00FB7332">
      <w:pPr>
        <w:spacing w:after="390" w:line="390" w:lineRule="atLeast"/>
        <w:rPr>
          <w:ins w:id="66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67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И наконец, атомы водорода в молекуле распре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делим с учетом того, что углерод четырехвалентен:</w:t>
        </w:r>
      </w:ins>
    </w:p>
    <w:p w:rsidR="00FB7332" w:rsidRPr="009B4761" w:rsidRDefault="00FB7332" w:rsidP="00FB7332">
      <w:pPr>
        <w:spacing w:after="390" w:line="390" w:lineRule="atLeast"/>
        <w:rPr>
          <w:ins w:id="68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2FC2B81F" wp14:editId="5C1E4E08">
            <wp:extent cx="3771900" cy="127651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092" cy="127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after="390" w:line="390" w:lineRule="atLeast"/>
        <w:rPr>
          <w:ins w:id="69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70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или</w:t>
        </w:r>
      </w:ins>
    </w:p>
    <w:p w:rsidR="00FB7332" w:rsidRPr="009B4761" w:rsidRDefault="00FB7332" w:rsidP="00FB7332">
      <w:pPr>
        <w:spacing w:after="390" w:line="390" w:lineRule="atLeast"/>
        <w:rPr>
          <w:ins w:id="71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1A481C5" wp14:editId="6F131584">
            <wp:extent cx="3105150" cy="7521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521" cy="75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after="390" w:line="390" w:lineRule="atLeast"/>
        <w:rPr>
          <w:ins w:id="72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73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Однако установлено, что в растворе глюко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зы помимо линейных (альдегидных) молекул существуют молекулы циклического строения, из которых состоит кристаллическая глюкоза. 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lastRenderedPageBreak/>
          <w:t>Превращение молекул линейной формы в цикли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ческую можно объяснить, если вспомнить, что атомы углерода могут свободно вращаться вокруг </w:t>
        </w:r>
        <w:proofErr w:type="gram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σ-</w:t>
        </w:r>
        <w:proofErr w:type="gram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связей, расположенных под углом 109° 28′. При этом альдегидная группа (1-й атом углерода) мо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жет приблизиться к гидроксильной группе пятого атома углерода. В первой под влиянием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гидрокс</w:t>
        </w:r>
        <w:proofErr w:type="gram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и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-</w:t>
        </w:r>
        <w:proofErr w:type="gram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группы разрывается π-связь: к атому кислорода присоединяется атом водорода, и «потерявший» этот атом кислород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гидроксигруппы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замыкает цикл:</w:t>
        </w:r>
      </w:ins>
    </w:p>
    <w:p w:rsidR="00FB7332" w:rsidRPr="009B4761" w:rsidRDefault="00FB7332" w:rsidP="00FB7332">
      <w:pPr>
        <w:spacing w:after="390" w:line="390" w:lineRule="atLeast"/>
        <w:rPr>
          <w:ins w:id="74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4A2D5693" wp14:editId="485F155A">
            <wp:extent cx="4090491" cy="1762125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306" cy="176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after="390" w:line="390" w:lineRule="atLeast"/>
        <w:rPr>
          <w:ins w:id="75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76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В результате такой перегруппировки атомов образуется циклическая молекула. Циклическая формула показывает не только порядок связи ато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мов, но и их пространственное расположение. В ре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зультате взаимодействия первого и пятого атомов углерода появляется новая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гидроксигруппа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у пер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вого атома, которая может занять в пространстве два положения: над и под плоскостью цикла, а по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тому возможны две циклические формы глюкозы:</w:t>
        </w:r>
      </w:ins>
    </w:p>
    <w:p w:rsidR="00FB7332" w:rsidRPr="009B4761" w:rsidRDefault="00FB7332" w:rsidP="00FB7332">
      <w:pPr>
        <w:spacing w:after="390" w:line="390" w:lineRule="atLeast"/>
        <w:rPr>
          <w:ins w:id="77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78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а) </w:t>
        </w:r>
        <w:proofErr w:type="gramStart"/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α-</w:t>
        </w:r>
        <w:proofErr w:type="gramEnd"/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форма глюкозы 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— гидроксильные группы при первом и втором атомах углерода располо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жены по одну сторону кольца молекулы;</w:t>
        </w:r>
      </w:ins>
    </w:p>
    <w:p w:rsidR="00FB7332" w:rsidRPr="009B4761" w:rsidRDefault="00FB7332" w:rsidP="00FB7332">
      <w:pPr>
        <w:spacing w:after="390" w:line="390" w:lineRule="atLeast"/>
        <w:rPr>
          <w:ins w:id="79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80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б) </w:t>
        </w:r>
        <w:proofErr w:type="gramStart"/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β-</w:t>
        </w:r>
        <w:proofErr w:type="gramEnd"/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форма глюкозы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 — гидроксильные группы на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ходятся по разные стороны кольца молекулы:</w:t>
        </w:r>
      </w:ins>
    </w:p>
    <w:p w:rsidR="00FB7332" w:rsidRPr="009B4761" w:rsidRDefault="00FB7332" w:rsidP="00FB7332">
      <w:pPr>
        <w:spacing w:after="390" w:line="390" w:lineRule="atLeast"/>
        <w:rPr>
          <w:ins w:id="81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lastRenderedPageBreak/>
        <w:drawing>
          <wp:inline distT="0" distB="0" distL="0" distR="0" wp14:anchorId="02C2F045" wp14:editId="0B8840FD">
            <wp:extent cx="5940425" cy="2741295"/>
            <wp:effectExtent l="0" t="0" r="317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after="390" w:line="390" w:lineRule="atLeast"/>
        <w:rPr>
          <w:ins w:id="82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83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В водном растворе глюкозы в динамическом равновесии находятся три ее изомерные формы — циклическая </w:t>
        </w:r>
        <w:proofErr w:type="gram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α-</w:t>
        </w:r>
        <w:proofErr w:type="gram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форма, линейная (альдегидная) форма и циклическая β-форма:</w:t>
        </w:r>
      </w:ins>
    </w:p>
    <w:p w:rsidR="00FB7332" w:rsidRPr="009B4761" w:rsidRDefault="00FB7332" w:rsidP="00FB7332">
      <w:pPr>
        <w:spacing w:after="390" w:line="390" w:lineRule="atLeast"/>
        <w:rPr>
          <w:ins w:id="84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0531ED0D" wp14:editId="675FCC99">
            <wp:extent cx="5940425" cy="970915"/>
            <wp:effectExtent l="0" t="0" r="317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32" w:rsidRPr="009B4761" w:rsidRDefault="00FB7332" w:rsidP="00FB7332">
      <w:pPr>
        <w:spacing w:after="390" w:line="390" w:lineRule="atLeast"/>
        <w:rPr>
          <w:ins w:id="85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86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В установившемся динамическом равновесии преобладает </w:t>
        </w:r>
        <w:proofErr w:type="gram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β-</w:t>
        </w:r>
        <w:proofErr w:type="gram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форма (около 63 %), так как она энер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гетически предпочтительнее — у нее OH-группы у первого и второго углеродных атомов по разные стороны цикла. У </w:t>
        </w:r>
        <w:proofErr w:type="gram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α-</w:t>
        </w:r>
        <w:proofErr w:type="gram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формы (около 37 %) OH-группы у тех же углеродных атомов расположены по одну сторону плоскости, поэтому она энергетически ме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нее устойчива, чем β-форма. Доля же линейной фор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мы в равновесии очень мала (всего около 0,0026 %).</w:t>
        </w:r>
      </w:ins>
    </w:p>
    <w:p w:rsidR="00FB7332" w:rsidRPr="009B4761" w:rsidRDefault="00FB7332" w:rsidP="00FB7332">
      <w:pPr>
        <w:spacing w:after="390" w:line="390" w:lineRule="atLeast"/>
        <w:rPr>
          <w:ins w:id="87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88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Динамическое равновесие можно сместить. На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пример, при действии на глюкозу аммиачного рас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>твора оксида серебра количество ее линейной (аль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softHyphen/>
          <w:t xml:space="preserve">дегидной) формы, которой в растворе очень мало, пополняется все время за счет циклических форм, и глюкоза полностью подвергается окислению до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глюконовой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кислоты.</w:t>
        </w:r>
      </w:ins>
    </w:p>
    <w:p w:rsidR="00FB7332" w:rsidRPr="009B4761" w:rsidRDefault="00FB7332" w:rsidP="00FB7332">
      <w:pPr>
        <w:spacing w:after="390" w:line="390" w:lineRule="atLeast"/>
        <w:rPr>
          <w:ins w:id="89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ins w:id="90" w:author="Unknown"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Изомером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альдегидоспирта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глюкозы является </w:t>
        </w:r>
        <w:proofErr w:type="spellStart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кетоноспирт</w:t>
        </w:r>
        <w:proofErr w:type="spellEnd"/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— </w:t>
        </w:r>
        <w:r w:rsidRPr="009B4761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фруктоза</w:t>
        </w:r>
        <w:r w:rsidRPr="009B4761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:</w:t>
        </w:r>
      </w:ins>
    </w:p>
    <w:p w:rsidR="00FB7332" w:rsidRPr="009B4761" w:rsidRDefault="00FB7332" w:rsidP="00FB7332">
      <w:pPr>
        <w:spacing w:after="390" w:line="390" w:lineRule="atLeast"/>
        <w:rPr>
          <w:ins w:id="91" w:author="Unknown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733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61390610" wp14:editId="63AA901E">
            <wp:extent cx="5940425" cy="107569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67B" w:rsidRDefault="0086267B"/>
    <w:sectPr w:rsidR="0086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204EF"/>
    <w:multiLevelType w:val="multilevel"/>
    <w:tmpl w:val="06CC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32"/>
    <w:rsid w:val="000D5239"/>
    <w:rsid w:val="0086267B"/>
    <w:rsid w:val="00FB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1514</Words>
  <Characters>8636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2020-03-22T11:27:00Z</dcterms:created>
  <dcterms:modified xsi:type="dcterms:W3CDTF">2020-03-23T09:09:00Z</dcterms:modified>
</cp:coreProperties>
</file>