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C7" w:rsidRDefault="006B60C7" w:rsidP="006B60C7">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Pr>
          <w:rFonts w:ascii="Arial" w:eastAsia="Times New Roman" w:hAnsi="Arial" w:cs="Arial"/>
          <w:color w:val="3C3C3C"/>
          <w:spacing w:val="2"/>
          <w:sz w:val="41"/>
          <w:szCs w:val="41"/>
          <w:lang w:eastAsia="ru-RU"/>
        </w:rPr>
        <w:t xml:space="preserve"> </w:t>
      </w:r>
      <w:proofErr w:type="spellStart"/>
      <w:r>
        <w:rPr>
          <w:rFonts w:ascii="Arial" w:eastAsia="Times New Roman" w:hAnsi="Arial" w:cs="Arial"/>
          <w:color w:val="3C3C3C"/>
          <w:spacing w:val="2"/>
          <w:sz w:val="41"/>
          <w:szCs w:val="41"/>
          <w:lang w:eastAsia="ru-RU"/>
        </w:rPr>
        <w:t>Тема</w:t>
      </w:r>
      <w:proofErr w:type="gramStart"/>
      <w:r>
        <w:rPr>
          <w:rFonts w:ascii="Arial" w:eastAsia="Times New Roman" w:hAnsi="Arial" w:cs="Arial"/>
          <w:color w:val="3C3C3C"/>
          <w:spacing w:val="2"/>
          <w:sz w:val="41"/>
          <w:szCs w:val="41"/>
          <w:lang w:eastAsia="ru-RU"/>
        </w:rPr>
        <w:t>:Г</w:t>
      </w:r>
      <w:proofErr w:type="gramEnd"/>
      <w:r>
        <w:rPr>
          <w:rFonts w:ascii="Arial" w:eastAsia="Times New Roman" w:hAnsi="Arial" w:cs="Arial"/>
          <w:color w:val="3C3C3C"/>
          <w:spacing w:val="2"/>
          <w:sz w:val="41"/>
          <w:szCs w:val="41"/>
          <w:lang w:eastAsia="ru-RU"/>
        </w:rPr>
        <w:t>осударственные</w:t>
      </w:r>
      <w:proofErr w:type="spellEnd"/>
      <w:r>
        <w:rPr>
          <w:rFonts w:ascii="Arial" w:eastAsia="Times New Roman" w:hAnsi="Arial" w:cs="Arial"/>
          <w:color w:val="3C3C3C"/>
          <w:spacing w:val="2"/>
          <w:sz w:val="41"/>
          <w:szCs w:val="41"/>
          <w:lang w:eastAsia="ru-RU"/>
        </w:rPr>
        <w:t xml:space="preserve"> стандарты «Услуги населению.</w:t>
      </w:r>
      <w:r w:rsidRPr="006B60C7">
        <w:rPr>
          <w:rFonts w:ascii="Arial" w:eastAsia="Times New Roman" w:hAnsi="Arial" w:cs="Arial"/>
          <w:color w:val="3C3C3C"/>
          <w:spacing w:val="2"/>
          <w:sz w:val="41"/>
          <w:szCs w:val="41"/>
          <w:lang w:eastAsia="ru-RU"/>
        </w:rPr>
        <w:t xml:space="preserve"> Термины и определения</w:t>
      </w:r>
      <w:r>
        <w:rPr>
          <w:rFonts w:ascii="Arial" w:eastAsia="Times New Roman" w:hAnsi="Arial" w:cs="Arial"/>
          <w:color w:val="3C3C3C"/>
          <w:spacing w:val="2"/>
          <w:sz w:val="41"/>
          <w:szCs w:val="41"/>
          <w:lang w:eastAsia="ru-RU"/>
        </w:rPr>
        <w:t xml:space="preserve">». </w:t>
      </w:r>
    </w:p>
    <w:p w:rsidR="006B60C7" w:rsidRPr="006B60C7" w:rsidRDefault="006B60C7" w:rsidP="006B60C7">
      <w:pPr>
        <w:shd w:val="clear" w:color="auto" w:fill="FFFFFF"/>
        <w:spacing w:before="375" w:after="225" w:line="240" w:lineRule="auto"/>
        <w:jc w:val="center"/>
        <w:textAlignment w:val="baseline"/>
        <w:outlineLvl w:val="1"/>
        <w:rPr>
          <w:rFonts w:ascii="Arial" w:eastAsia="Times New Roman" w:hAnsi="Arial" w:cs="Arial"/>
          <w:color w:val="3C3C3C"/>
          <w:spacing w:val="2"/>
          <w:sz w:val="41"/>
          <w:szCs w:val="41"/>
          <w:lang w:eastAsia="ru-RU"/>
        </w:rPr>
      </w:pPr>
      <w:r>
        <w:rPr>
          <w:rFonts w:ascii="Arial" w:eastAsia="Times New Roman" w:hAnsi="Arial" w:cs="Arial"/>
          <w:color w:val="3C3C3C"/>
          <w:spacing w:val="2"/>
          <w:sz w:val="41"/>
          <w:szCs w:val="41"/>
          <w:lang w:eastAsia="ru-RU"/>
        </w:rPr>
        <w:t>24.03.2020г. 4часа</w:t>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b/>
          <w:bCs/>
          <w:color w:val="2D2D2D"/>
          <w:spacing w:val="2"/>
          <w:sz w:val="21"/>
          <w:szCs w:val="21"/>
          <w:lang w:eastAsia="ru-RU"/>
        </w:rPr>
        <w:t>3.1 Общие понятия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3.1.1 </w:t>
      </w:r>
      <w:r w:rsidRPr="006B60C7">
        <w:rPr>
          <w:rFonts w:ascii="Arial" w:eastAsia="Times New Roman" w:hAnsi="Arial" w:cs="Arial"/>
          <w:b/>
          <w:bCs/>
          <w:color w:val="2D2D2D"/>
          <w:spacing w:val="2"/>
          <w:sz w:val="21"/>
          <w:szCs w:val="21"/>
          <w:lang w:eastAsia="ru-RU"/>
        </w:rPr>
        <w:t>услуга:</w:t>
      </w:r>
      <w:r w:rsidRPr="006B60C7">
        <w:rPr>
          <w:rFonts w:ascii="Arial" w:eastAsia="Times New Roman" w:hAnsi="Arial" w:cs="Arial"/>
          <w:color w:val="2D2D2D"/>
          <w:spacing w:val="2"/>
          <w:sz w:val="21"/>
          <w:szCs w:val="21"/>
          <w:lang w:eastAsia="ru-RU"/>
        </w:rPr>
        <w:t> Результат непосредственного взаимодействия исполнителя и потребителя, а также собственной деятельности исполнителя услуг по удовлетворению потребности потребителя услуг.</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1</w:t>
      </w:r>
      <w:proofErr w:type="gramStart"/>
      <w:r w:rsidRPr="006B60C7">
        <w:rPr>
          <w:rFonts w:ascii="Arial" w:eastAsia="Times New Roman" w:hAnsi="Arial" w:cs="Arial"/>
          <w:color w:val="2D2D2D"/>
          <w:spacing w:val="2"/>
          <w:sz w:val="21"/>
          <w:szCs w:val="21"/>
          <w:lang w:eastAsia="ru-RU"/>
        </w:rPr>
        <w:t xml:space="preserve"> В</w:t>
      </w:r>
      <w:proofErr w:type="gramEnd"/>
      <w:r w:rsidRPr="006B60C7">
        <w:rPr>
          <w:rFonts w:ascii="Arial" w:eastAsia="Times New Roman" w:hAnsi="Arial" w:cs="Arial"/>
          <w:color w:val="2D2D2D"/>
          <w:spacing w:val="2"/>
          <w:sz w:val="21"/>
          <w:szCs w:val="21"/>
          <w:lang w:eastAsia="ru-RU"/>
        </w:rPr>
        <w:t xml:space="preserve"> соответствии с определением </w:t>
      </w:r>
      <w:hyperlink r:id="rId5" w:history="1">
        <w:r w:rsidRPr="006B60C7">
          <w:rPr>
            <w:rFonts w:ascii="Arial" w:eastAsia="Times New Roman" w:hAnsi="Arial" w:cs="Arial"/>
            <w:color w:val="00466E"/>
            <w:spacing w:val="2"/>
            <w:sz w:val="21"/>
            <w:szCs w:val="21"/>
            <w:u w:val="single"/>
            <w:lang w:eastAsia="ru-RU"/>
          </w:rPr>
          <w:t>ГОСТ ISO 9000</w:t>
        </w:r>
      </w:hyperlink>
      <w:r w:rsidRPr="006B60C7">
        <w:rPr>
          <w:rFonts w:ascii="Arial" w:eastAsia="Times New Roman" w:hAnsi="Arial" w:cs="Arial"/>
          <w:color w:val="2D2D2D"/>
          <w:spacing w:val="2"/>
          <w:sz w:val="21"/>
          <w:szCs w:val="21"/>
          <w:lang w:eastAsia="ru-RU"/>
        </w:rPr>
        <w:t> услуга - это результат, как минимум, одного действия, обязательно произведенного (осуществленного при взаимодействии) между поставщиком и заказчиком (потребителем), как правило, нематериальный.</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 xml:space="preserve">2 Услуги, оказываемые населению, подразделяются </w:t>
      </w:r>
      <w:proofErr w:type="gramStart"/>
      <w:r w:rsidRPr="006B60C7">
        <w:rPr>
          <w:rFonts w:ascii="Arial" w:eastAsia="Times New Roman" w:hAnsi="Arial" w:cs="Arial"/>
          <w:color w:val="2D2D2D"/>
          <w:spacing w:val="2"/>
          <w:sz w:val="21"/>
          <w:szCs w:val="21"/>
          <w:lang w:eastAsia="ru-RU"/>
        </w:rPr>
        <w:t>на</w:t>
      </w:r>
      <w:proofErr w:type="gramEnd"/>
      <w:r w:rsidRPr="006B60C7">
        <w:rPr>
          <w:rFonts w:ascii="Arial" w:eastAsia="Times New Roman" w:hAnsi="Arial" w:cs="Arial"/>
          <w:color w:val="2D2D2D"/>
          <w:spacing w:val="2"/>
          <w:sz w:val="21"/>
          <w:szCs w:val="21"/>
          <w:lang w:eastAsia="ru-RU"/>
        </w:rPr>
        <w:t xml:space="preserve"> материальные, нематериальные - (социально-культурные) и смешанные.</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3.1.2 </w:t>
      </w:r>
      <w:r w:rsidRPr="006B60C7">
        <w:rPr>
          <w:rFonts w:ascii="Arial" w:eastAsia="Times New Roman" w:hAnsi="Arial" w:cs="Arial"/>
          <w:b/>
          <w:bCs/>
          <w:color w:val="2D2D2D"/>
          <w:spacing w:val="2"/>
          <w:sz w:val="21"/>
          <w:szCs w:val="21"/>
          <w:lang w:eastAsia="ru-RU"/>
        </w:rPr>
        <w:t>материальная услуга:</w:t>
      </w:r>
      <w:r w:rsidRPr="006B60C7">
        <w:rPr>
          <w:rFonts w:ascii="Arial" w:eastAsia="Times New Roman" w:hAnsi="Arial" w:cs="Arial"/>
          <w:color w:val="2D2D2D"/>
          <w:spacing w:val="2"/>
          <w:sz w:val="21"/>
          <w:szCs w:val="21"/>
          <w:lang w:eastAsia="ru-RU"/>
        </w:rPr>
        <w:t xml:space="preserve"> Услуга по удовлетворению материально-бытовых потребностей потребителя услуг, оказание </w:t>
      </w:r>
      <w:proofErr w:type="gramStart"/>
      <w:r w:rsidRPr="006B60C7">
        <w:rPr>
          <w:rFonts w:ascii="Arial" w:eastAsia="Times New Roman" w:hAnsi="Arial" w:cs="Arial"/>
          <w:color w:val="2D2D2D"/>
          <w:spacing w:val="2"/>
          <w:sz w:val="21"/>
          <w:szCs w:val="21"/>
          <w:lang w:eastAsia="ru-RU"/>
        </w:rPr>
        <w:t>которой</w:t>
      </w:r>
      <w:proofErr w:type="gramEnd"/>
      <w:r w:rsidRPr="006B60C7">
        <w:rPr>
          <w:rFonts w:ascii="Arial" w:eastAsia="Times New Roman" w:hAnsi="Arial" w:cs="Arial"/>
          <w:color w:val="2D2D2D"/>
          <w:spacing w:val="2"/>
          <w:sz w:val="21"/>
          <w:szCs w:val="21"/>
          <w:lang w:eastAsia="ru-RU"/>
        </w:rPr>
        <w:t xml:space="preserve"> включает деятельность, осуществляемую по отношению к материальному продукту, в том числе, предоставляемому потребителем.</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1 Материальные услуги включают: услуги автосервиса, ремонт и техническое обслуживание оборудования, техники, машин, ремонт и возведение жилых построек, ремонт и изготовление изделий, химическую чистку, стирку белья, жилищно-коммунальные услуги, транспортные услуги, услуги средств размещения, услуги индустрии питания и пр.</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2 Материальная услуга обеспечивает восстановление (изменение, сохранение) потребительских свой</w:t>
      </w:r>
      <w:proofErr w:type="gramStart"/>
      <w:r w:rsidRPr="006B60C7">
        <w:rPr>
          <w:rFonts w:ascii="Arial" w:eastAsia="Times New Roman" w:hAnsi="Arial" w:cs="Arial"/>
          <w:color w:val="2D2D2D"/>
          <w:spacing w:val="2"/>
          <w:sz w:val="21"/>
          <w:szCs w:val="21"/>
          <w:lang w:eastAsia="ru-RU"/>
        </w:rPr>
        <w:t>ств пр</w:t>
      </w:r>
      <w:proofErr w:type="gramEnd"/>
      <w:r w:rsidRPr="006B60C7">
        <w:rPr>
          <w:rFonts w:ascii="Arial" w:eastAsia="Times New Roman" w:hAnsi="Arial" w:cs="Arial"/>
          <w:color w:val="2D2D2D"/>
          <w:spacing w:val="2"/>
          <w:sz w:val="21"/>
          <w:szCs w:val="21"/>
          <w:lang w:eastAsia="ru-RU"/>
        </w:rPr>
        <w:t>одукта или изготовление нового продукта по заказам потребителей, перемещение грузов и людей, создание условий для потребления услуг по заказам потребителей и т.п.</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 Услуги отдельных видов, осуществляемые за плату по заказу потребителей и имеющие некий материальный результат или материальное выражение, иногда называют работой.</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lastRenderedPageBreak/>
        <w:t>4 Материальные услуги не исчерпываются приведенным перечнем.</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3.1.3 </w:t>
      </w:r>
      <w:r w:rsidRPr="006B60C7">
        <w:rPr>
          <w:rFonts w:ascii="Arial" w:eastAsia="Times New Roman" w:hAnsi="Arial" w:cs="Arial"/>
          <w:b/>
          <w:bCs/>
          <w:color w:val="2D2D2D"/>
          <w:spacing w:val="2"/>
          <w:sz w:val="21"/>
          <w:szCs w:val="21"/>
          <w:lang w:eastAsia="ru-RU"/>
        </w:rPr>
        <w:t>социально-культурная [нематериальная] услуга:</w:t>
      </w:r>
      <w:r w:rsidRPr="006B60C7">
        <w:rPr>
          <w:rFonts w:ascii="Arial" w:eastAsia="Times New Roman" w:hAnsi="Arial" w:cs="Arial"/>
          <w:color w:val="2D2D2D"/>
          <w:spacing w:val="2"/>
          <w:sz w:val="21"/>
          <w:szCs w:val="21"/>
          <w:lang w:eastAsia="ru-RU"/>
        </w:rPr>
        <w:t> Услуга по удовлетворению духовных, интеллектуальных, этических потребностей и поддержание нормальной жизнедеятельности потребителя, в том числе поддержание и восстановление здоровья, духовное и физическое развитие личности, повышение профессионализма.</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proofErr w:type="gramStart"/>
      <w:r w:rsidRPr="006B60C7">
        <w:rPr>
          <w:rFonts w:ascii="Arial" w:eastAsia="Times New Roman" w:hAnsi="Arial" w:cs="Arial"/>
          <w:color w:val="2D2D2D"/>
          <w:spacing w:val="2"/>
          <w:sz w:val="21"/>
          <w:szCs w:val="21"/>
          <w:lang w:eastAsia="ru-RU"/>
        </w:rPr>
        <w:t>1 Социально-культурные услуги включают:</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предоставление нематериальных продуктов (например, страхование, банковские, финансовые, экспертные и правовые услуги, консалтинг);</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образовательные услуги (обучение, подготовка кадров, повышение квалификации персонала и пр.);</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услуги культуры, спорта, туризма, организация отдыха и досуга;</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уход и лечение заказчиков (например, парикмахерские и косметические услуги, медицинские услуги, услуги для непродуктивных животных);</w:t>
      </w:r>
      <w:proofErr w:type="gramEnd"/>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xml:space="preserve">- </w:t>
      </w:r>
      <w:proofErr w:type="gramStart"/>
      <w:r w:rsidRPr="006B60C7">
        <w:rPr>
          <w:rFonts w:ascii="Arial" w:eastAsia="Times New Roman" w:hAnsi="Arial" w:cs="Arial"/>
          <w:color w:val="2D2D2D"/>
          <w:spacing w:val="2"/>
          <w:sz w:val="21"/>
          <w:szCs w:val="21"/>
          <w:lang w:eastAsia="ru-RU"/>
        </w:rPr>
        <w:t>сдача внаем оборудования, помещений (например, агентства по сдаче в аренду, услуги проката);</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 сетевые услуги (услуги связи, Интернет, телекоммуникаций, телефонной связи и др.).</w:t>
      </w:r>
      <w:r w:rsidRPr="006B60C7">
        <w:rPr>
          <w:rFonts w:ascii="Arial" w:eastAsia="Times New Roman" w:hAnsi="Arial" w:cs="Arial"/>
          <w:color w:val="2D2D2D"/>
          <w:spacing w:val="2"/>
          <w:sz w:val="21"/>
          <w:szCs w:val="21"/>
          <w:lang w:eastAsia="ru-RU"/>
        </w:rPr>
        <w:br/>
      </w:r>
      <w:proofErr w:type="gramEnd"/>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2 Социально-культурные услуги не исчерпываются приведенным перечнем.</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w:t>
      </w:r>
      <w:proofErr w:type="gramStart"/>
      <w:r w:rsidRPr="006B60C7">
        <w:rPr>
          <w:rFonts w:ascii="Arial" w:eastAsia="Times New Roman" w:hAnsi="Arial" w:cs="Arial"/>
          <w:color w:val="2D2D2D"/>
          <w:spacing w:val="2"/>
          <w:sz w:val="21"/>
          <w:szCs w:val="21"/>
          <w:lang w:eastAsia="ru-RU"/>
        </w:rPr>
        <w:t xml:space="preserve"> К</w:t>
      </w:r>
      <w:proofErr w:type="gramEnd"/>
      <w:r w:rsidRPr="006B60C7">
        <w:rPr>
          <w:rFonts w:ascii="Arial" w:eastAsia="Times New Roman" w:hAnsi="Arial" w:cs="Arial"/>
          <w:color w:val="2D2D2D"/>
          <w:spacing w:val="2"/>
          <w:sz w:val="21"/>
          <w:szCs w:val="21"/>
          <w:lang w:eastAsia="ru-RU"/>
        </w:rPr>
        <w:t xml:space="preserve"> смешанным услугам относят услуги, предусматривающие одновременное удовлетворение материально-бытовых и социально-культурных потребностей потребителей услуг.</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3.1.4 </w:t>
      </w:r>
      <w:r w:rsidRPr="006B60C7">
        <w:rPr>
          <w:rFonts w:ascii="Arial" w:eastAsia="Times New Roman" w:hAnsi="Arial" w:cs="Arial"/>
          <w:b/>
          <w:bCs/>
          <w:color w:val="2D2D2D"/>
          <w:spacing w:val="2"/>
          <w:sz w:val="21"/>
          <w:szCs w:val="21"/>
          <w:lang w:eastAsia="ru-RU"/>
        </w:rPr>
        <w:t>исполнитель услуг:</w:t>
      </w:r>
      <w:r w:rsidRPr="006B60C7">
        <w:rPr>
          <w:rFonts w:ascii="Arial" w:eastAsia="Times New Roman" w:hAnsi="Arial" w:cs="Arial"/>
          <w:color w:val="2D2D2D"/>
          <w:spacing w:val="2"/>
          <w:sz w:val="21"/>
          <w:szCs w:val="21"/>
          <w:lang w:eastAsia="ru-RU"/>
        </w:rPr>
        <w:t xml:space="preserve"> Предприятие, организация или индивидуальный предприниматель, </w:t>
      </w:r>
      <w:proofErr w:type="gramStart"/>
      <w:r w:rsidRPr="006B60C7">
        <w:rPr>
          <w:rFonts w:ascii="Arial" w:eastAsia="Times New Roman" w:hAnsi="Arial" w:cs="Arial"/>
          <w:color w:val="2D2D2D"/>
          <w:spacing w:val="2"/>
          <w:sz w:val="21"/>
          <w:szCs w:val="21"/>
          <w:lang w:eastAsia="ru-RU"/>
        </w:rPr>
        <w:t>оказывающие</w:t>
      </w:r>
      <w:proofErr w:type="gramEnd"/>
      <w:r w:rsidRPr="006B60C7">
        <w:rPr>
          <w:rFonts w:ascii="Arial" w:eastAsia="Times New Roman" w:hAnsi="Arial" w:cs="Arial"/>
          <w:color w:val="2D2D2D"/>
          <w:spacing w:val="2"/>
          <w:sz w:val="21"/>
          <w:szCs w:val="21"/>
          <w:lang w:eastAsia="ru-RU"/>
        </w:rPr>
        <w:t>, предлагающие или имеющие намерение оказать услугу потребителю.</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1</w:t>
      </w:r>
      <w:proofErr w:type="gramStart"/>
      <w:r w:rsidRPr="006B60C7">
        <w:rPr>
          <w:rFonts w:ascii="Arial" w:eastAsia="Times New Roman" w:hAnsi="Arial" w:cs="Arial"/>
          <w:color w:val="2D2D2D"/>
          <w:spacing w:val="2"/>
          <w:sz w:val="21"/>
          <w:szCs w:val="21"/>
          <w:lang w:eastAsia="ru-RU"/>
        </w:rPr>
        <w:t xml:space="preserve"> В</w:t>
      </w:r>
      <w:proofErr w:type="gramEnd"/>
      <w:r w:rsidRPr="006B60C7">
        <w:rPr>
          <w:rFonts w:ascii="Arial" w:eastAsia="Times New Roman" w:hAnsi="Arial" w:cs="Arial"/>
          <w:color w:val="2D2D2D"/>
          <w:spacing w:val="2"/>
          <w:sz w:val="21"/>
          <w:szCs w:val="21"/>
          <w:lang w:eastAsia="ru-RU"/>
        </w:rPr>
        <w:t xml:space="preserve"> соответствии с определением </w:t>
      </w:r>
      <w:hyperlink r:id="rId6" w:history="1">
        <w:r w:rsidRPr="006B60C7">
          <w:rPr>
            <w:rFonts w:ascii="Arial" w:eastAsia="Times New Roman" w:hAnsi="Arial" w:cs="Arial"/>
            <w:color w:val="00466E"/>
            <w:spacing w:val="2"/>
            <w:sz w:val="21"/>
            <w:szCs w:val="21"/>
            <w:u w:val="single"/>
            <w:lang w:eastAsia="ru-RU"/>
          </w:rPr>
          <w:t>ГОСТ ISO 9000</w:t>
        </w:r>
      </w:hyperlink>
      <w:r w:rsidRPr="006B60C7">
        <w:rPr>
          <w:rFonts w:ascii="Arial" w:eastAsia="Times New Roman" w:hAnsi="Arial" w:cs="Arial"/>
          <w:color w:val="2D2D2D"/>
          <w:spacing w:val="2"/>
          <w:sz w:val="21"/>
          <w:szCs w:val="21"/>
          <w:lang w:eastAsia="ru-RU"/>
        </w:rPr>
        <w:t> исполнителя услуг называют поставщиком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lastRenderedPageBreak/>
        <w:t>2 Исполнитель услуг может быть назван сервисной организацией.</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3.1.5 </w:t>
      </w:r>
      <w:r w:rsidRPr="006B60C7">
        <w:rPr>
          <w:rFonts w:ascii="Arial" w:eastAsia="Times New Roman" w:hAnsi="Arial" w:cs="Arial"/>
          <w:b/>
          <w:bCs/>
          <w:color w:val="2D2D2D"/>
          <w:spacing w:val="2"/>
          <w:sz w:val="21"/>
          <w:szCs w:val="21"/>
          <w:lang w:eastAsia="ru-RU"/>
        </w:rPr>
        <w:t>потребитель услуг:</w:t>
      </w:r>
      <w:r w:rsidRPr="006B60C7">
        <w:rPr>
          <w:rFonts w:ascii="Arial" w:eastAsia="Times New Roman" w:hAnsi="Arial" w:cs="Arial"/>
          <w:color w:val="2D2D2D"/>
          <w:spacing w:val="2"/>
          <w:sz w:val="21"/>
          <w:szCs w:val="21"/>
          <w:lang w:eastAsia="ru-RU"/>
        </w:rPr>
        <w:t> Физическое лицо, получающее, заказывающее либо имеющее намерение получить или заказать услугу в личных, бытовых или иных целях, не связанных с осуществлением предпринимательской деятельности.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roofErr w:type="gramStart"/>
      <w:r w:rsidRPr="006B60C7">
        <w:rPr>
          <w:rFonts w:ascii="Arial" w:eastAsia="Times New Roman" w:hAnsi="Arial" w:cs="Arial"/>
          <w:color w:val="2D2D2D"/>
          <w:spacing w:val="2"/>
          <w:sz w:val="21"/>
          <w:szCs w:val="21"/>
          <w:lang w:eastAsia="ru-RU"/>
        </w:rPr>
        <w:t>Примечание - Потребителем услуг может быть заказчик, клиент, гость, покупатель, турист, пассажир, посетитель, пациент, пользователь услуг, клиент на абонентском обслуживании, потенциальный заказчик.</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roofErr w:type="gramEnd"/>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3.1.6 </w:t>
      </w:r>
      <w:r w:rsidRPr="006B60C7">
        <w:rPr>
          <w:rFonts w:ascii="Arial" w:eastAsia="Times New Roman" w:hAnsi="Arial" w:cs="Arial"/>
          <w:b/>
          <w:bCs/>
          <w:color w:val="2D2D2D"/>
          <w:spacing w:val="2"/>
          <w:sz w:val="21"/>
          <w:szCs w:val="21"/>
          <w:lang w:eastAsia="ru-RU"/>
        </w:rPr>
        <w:t>заказ на услугу:</w:t>
      </w:r>
      <w:r w:rsidRPr="006B60C7">
        <w:rPr>
          <w:rFonts w:ascii="Arial" w:eastAsia="Times New Roman" w:hAnsi="Arial" w:cs="Arial"/>
          <w:color w:val="2D2D2D"/>
          <w:spacing w:val="2"/>
          <w:sz w:val="21"/>
          <w:szCs w:val="21"/>
          <w:lang w:eastAsia="ru-RU"/>
        </w:rPr>
        <w:t> Соглашение между потребителем и исполнителем услуги в устной или иной форме, в соответствии с которым исполнитель услуг принимает на себя обязательства оказать услугу.</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3.1.7 </w:t>
      </w:r>
      <w:r w:rsidRPr="006B60C7">
        <w:rPr>
          <w:rFonts w:ascii="Arial" w:eastAsia="Times New Roman" w:hAnsi="Arial" w:cs="Arial"/>
          <w:b/>
          <w:bCs/>
          <w:color w:val="2D2D2D"/>
          <w:spacing w:val="2"/>
          <w:sz w:val="21"/>
          <w:szCs w:val="21"/>
          <w:lang w:eastAsia="ru-RU"/>
        </w:rPr>
        <w:t>договор оказания [предоставления] услуг:</w:t>
      </w:r>
      <w:r w:rsidRPr="006B60C7">
        <w:rPr>
          <w:rFonts w:ascii="Arial" w:eastAsia="Times New Roman" w:hAnsi="Arial" w:cs="Arial"/>
          <w:color w:val="2D2D2D"/>
          <w:spacing w:val="2"/>
          <w:sz w:val="21"/>
          <w:szCs w:val="21"/>
          <w:lang w:eastAsia="ru-RU"/>
        </w:rPr>
        <w:t> Документально оформленное соглашение между потребителем и исполнителем услуг, определяющее юридические, экономические и технические отношения сторон.</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3.1.8 </w:t>
      </w:r>
      <w:r w:rsidRPr="006B60C7">
        <w:rPr>
          <w:rFonts w:ascii="Arial" w:eastAsia="Times New Roman" w:hAnsi="Arial" w:cs="Arial"/>
          <w:b/>
          <w:bCs/>
          <w:color w:val="2D2D2D"/>
          <w:spacing w:val="2"/>
          <w:sz w:val="21"/>
          <w:szCs w:val="21"/>
          <w:lang w:eastAsia="ru-RU"/>
        </w:rPr>
        <w:t>кодекс поведения исполнителя услуг:</w:t>
      </w:r>
      <w:r w:rsidRPr="006B60C7">
        <w:rPr>
          <w:rFonts w:ascii="Arial" w:eastAsia="Times New Roman" w:hAnsi="Arial" w:cs="Arial"/>
          <w:color w:val="2D2D2D"/>
          <w:spacing w:val="2"/>
          <w:sz w:val="21"/>
          <w:szCs w:val="21"/>
          <w:lang w:eastAsia="ru-RU"/>
        </w:rPr>
        <w:t> Совокупность правил поведения исполнителя услуг при оказании (предоставлении) услуг, основанных на соблюдении требований установленных документов.</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3.1.9 </w:t>
      </w:r>
      <w:r w:rsidRPr="006B60C7">
        <w:rPr>
          <w:rFonts w:ascii="Arial" w:eastAsia="Times New Roman" w:hAnsi="Arial" w:cs="Arial"/>
          <w:b/>
          <w:bCs/>
          <w:color w:val="2D2D2D"/>
          <w:spacing w:val="2"/>
          <w:sz w:val="21"/>
          <w:szCs w:val="21"/>
          <w:lang w:eastAsia="ru-RU"/>
        </w:rPr>
        <w:t>оказание [предоставление] услуги:</w:t>
      </w:r>
      <w:r w:rsidRPr="006B60C7">
        <w:rPr>
          <w:rFonts w:ascii="Arial" w:eastAsia="Times New Roman" w:hAnsi="Arial" w:cs="Arial"/>
          <w:color w:val="2D2D2D"/>
          <w:spacing w:val="2"/>
          <w:sz w:val="21"/>
          <w:szCs w:val="21"/>
          <w:lang w:eastAsia="ru-RU"/>
        </w:rPr>
        <w:t> Деятельность исполнителя услуги, необходимая для обеспечения выполнения услуги.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1</w:t>
      </w:r>
      <w:proofErr w:type="gramStart"/>
      <w:r w:rsidRPr="006B60C7">
        <w:rPr>
          <w:rFonts w:ascii="Arial" w:eastAsia="Times New Roman" w:hAnsi="Arial" w:cs="Arial"/>
          <w:color w:val="2D2D2D"/>
          <w:spacing w:val="2"/>
          <w:sz w:val="21"/>
          <w:szCs w:val="21"/>
          <w:lang w:eastAsia="ru-RU"/>
        </w:rPr>
        <w:t xml:space="preserve"> В</w:t>
      </w:r>
      <w:proofErr w:type="gramEnd"/>
      <w:r w:rsidRPr="006B60C7">
        <w:rPr>
          <w:rFonts w:ascii="Arial" w:eastAsia="Times New Roman" w:hAnsi="Arial" w:cs="Arial"/>
          <w:color w:val="2D2D2D"/>
          <w:spacing w:val="2"/>
          <w:sz w:val="21"/>
          <w:szCs w:val="21"/>
          <w:lang w:eastAsia="ru-RU"/>
        </w:rPr>
        <w:t xml:space="preserve"> соответствии с определением </w:t>
      </w:r>
      <w:hyperlink r:id="rId7" w:history="1">
        <w:r w:rsidRPr="006B60C7">
          <w:rPr>
            <w:rFonts w:ascii="Arial" w:eastAsia="Times New Roman" w:hAnsi="Arial" w:cs="Arial"/>
            <w:color w:val="00466E"/>
            <w:spacing w:val="2"/>
            <w:sz w:val="21"/>
            <w:szCs w:val="21"/>
            <w:u w:val="single"/>
            <w:lang w:eastAsia="ru-RU"/>
          </w:rPr>
          <w:t>ГОСТ ISO 9000</w:t>
        </w:r>
      </w:hyperlink>
      <w:r w:rsidRPr="006B60C7">
        <w:rPr>
          <w:rFonts w:ascii="Arial" w:eastAsia="Times New Roman" w:hAnsi="Arial" w:cs="Arial"/>
          <w:color w:val="2D2D2D"/>
          <w:spacing w:val="2"/>
          <w:sz w:val="21"/>
          <w:szCs w:val="21"/>
          <w:lang w:eastAsia="ru-RU"/>
        </w:rPr>
        <w:t> оказание услуг - это действие по предоставлению услуги.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2 Оказание услуги можно подразделить на отдельные этапы: обеспечение необходимыми ресурсами, технологический процесс исполнения, контроль, испытание, приемка, процесс обслуживания.</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3.1.10 </w:t>
      </w:r>
      <w:r w:rsidRPr="006B60C7">
        <w:rPr>
          <w:rFonts w:ascii="Arial" w:eastAsia="Times New Roman" w:hAnsi="Arial" w:cs="Arial"/>
          <w:b/>
          <w:bCs/>
          <w:color w:val="2D2D2D"/>
          <w:spacing w:val="2"/>
          <w:sz w:val="21"/>
          <w:szCs w:val="21"/>
          <w:lang w:eastAsia="ru-RU"/>
        </w:rPr>
        <w:t>обслуживание:</w:t>
      </w:r>
      <w:r w:rsidRPr="006B60C7">
        <w:rPr>
          <w:rFonts w:ascii="Arial" w:eastAsia="Times New Roman" w:hAnsi="Arial" w:cs="Arial"/>
          <w:color w:val="2D2D2D"/>
          <w:spacing w:val="2"/>
          <w:sz w:val="21"/>
          <w:szCs w:val="21"/>
          <w:lang w:eastAsia="ru-RU"/>
        </w:rPr>
        <w:t> Деятельность исполнителя услуг при непосредственном контакте с потребителем услуг.</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В соответствии с определением </w:t>
      </w:r>
      <w:hyperlink r:id="rId8" w:history="1">
        <w:r w:rsidRPr="006B60C7">
          <w:rPr>
            <w:rFonts w:ascii="Arial" w:eastAsia="Times New Roman" w:hAnsi="Arial" w:cs="Arial"/>
            <w:color w:val="00466E"/>
            <w:spacing w:val="2"/>
            <w:sz w:val="21"/>
            <w:szCs w:val="21"/>
            <w:u w:val="single"/>
            <w:lang w:eastAsia="ru-RU"/>
          </w:rPr>
          <w:t xml:space="preserve">ГОСТ </w:t>
        </w:r>
        <w:proofErr w:type="gramStart"/>
        <w:r w:rsidRPr="006B60C7">
          <w:rPr>
            <w:rFonts w:ascii="Arial" w:eastAsia="Times New Roman" w:hAnsi="Arial" w:cs="Arial"/>
            <w:color w:val="00466E"/>
            <w:spacing w:val="2"/>
            <w:sz w:val="21"/>
            <w:szCs w:val="21"/>
            <w:u w:val="single"/>
            <w:lang w:eastAsia="ru-RU"/>
          </w:rPr>
          <w:t>Р</w:t>
        </w:r>
        <w:proofErr w:type="gramEnd"/>
        <w:r w:rsidRPr="006B60C7">
          <w:rPr>
            <w:rFonts w:ascii="Arial" w:eastAsia="Times New Roman" w:hAnsi="Arial" w:cs="Arial"/>
            <w:color w:val="00466E"/>
            <w:spacing w:val="2"/>
            <w:sz w:val="21"/>
            <w:szCs w:val="21"/>
            <w:u w:val="single"/>
            <w:lang w:eastAsia="ru-RU"/>
          </w:rPr>
          <w:t xml:space="preserve"> ИСО 10002</w:t>
        </w:r>
      </w:hyperlink>
      <w:r w:rsidRPr="006B60C7">
        <w:rPr>
          <w:rFonts w:ascii="Arial" w:eastAsia="Times New Roman" w:hAnsi="Arial" w:cs="Arial"/>
          <w:color w:val="2D2D2D"/>
          <w:spacing w:val="2"/>
          <w:sz w:val="21"/>
          <w:szCs w:val="21"/>
          <w:lang w:eastAsia="ru-RU"/>
        </w:rPr>
        <w:t> обслуживание - это взаимодействие организации с потребителем (заказчиком) на всех этапах оказания услуги.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3.1.11 </w:t>
      </w:r>
      <w:r w:rsidRPr="006B60C7">
        <w:rPr>
          <w:rFonts w:ascii="Arial" w:eastAsia="Times New Roman" w:hAnsi="Arial" w:cs="Arial"/>
          <w:b/>
          <w:bCs/>
          <w:color w:val="2D2D2D"/>
          <w:spacing w:val="2"/>
          <w:sz w:val="21"/>
          <w:szCs w:val="21"/>
          <w:lang w:eastAsia="ru-RU"/>
        </w:rPr>
        <w:t>процесс обслуживания:</w:t>
      </w:r>
      <w:r w:rsidRPr="006B60C7">
        <w:rPr>
          <w:rFonts w:ascii="Arial" w:eastAsia="Times New Roman" w:hAnsi="Arial" w:cs="Arial"/>
          <w:color w:val="2D2D2D"/>
          <w:spacing w:val="2"/>
          <w:sz w:val="21"/>
          <w:szCs w:val="21"/>
          <w:lang w:eastAsia="ru-RU"/>
        </w:rPr>
        <w:t xml:space="preserve"> Совокупность операций и действий, выполняемых исполнителем услуг при непосредственном контакте с потребителем в процессе оказания </w:t>
      </w:r>
      <w:r w:rsidRPr="006B60C7">
        <w:rPr>
          <w:rFonts w:ascii="Arial" w:eastAsia="Times New Roman" w:hAnsi="Arial" w:cs="Arial"/>
          <w:color w:val="2D2D2D"/>
          <w:spacing w:val="2"/>
          <w:sz w:val="21"/>
          <w:szCs w:val="21"/>
          <w:lang w:eastAsia="ru-RU"/>
        </w:rPr>
        <w:lastRenderedPageBreak/>
        <w:t>(предоставления)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3.1.12 </w:t>
      </w:r>
      <w:r w:rsidRPr="006B60C7">
        <w:rPr>
          <w:rFonts w:ascii="Arial" w:eastAsia="Times New Roman" w:hAnsi="Arial" w:cs="Arial"/>
          <w:b/>
          <w:bCs/>
          <w:color w:val="2D2D2D"/>
          <w:spacing w:val="2"/>
          <w:sz w:val="21"/>
          <w:szCs w:val="21"/>
          <w:lang w:eastAsia="ru-RU"/>
        </w:rPr>
        <w:t>метод [способ] обслуживания потребителей:</w:t>
      </w:r>
      <w:r w:rsidRPr="006B60C7">
        <w:rPr>
          <w:rFonts w:ascii="Arial" w:eastAsia="Times New Roman" w:hAnsi="Arial" w:cs="Arial"/>
          <w:color w:val="2D2D2D"/>
          <w:spacing w:val="2"/>
          <w:sz w:val="21"/>
          <w:szCs w:val="21"/>
          <w:lang w:eastAsia="ru-RU"/>
        </w:rPr>
        <w:t> Метод (способ) реализации потребителям продукции, осуществления организационных мероприятий в процессе оказания (предоставления)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3.1.13 </w:t>
      </w:r>
      <w:r w:rsidRPr="006B60C7">
        <w:rPr>
          <w:rFonts w:ascii="Arial" w:eastAsia="Times New Roman" w:hAnsi="Arial" w:cs="Arial"/>
          <w:b/>
          <w:bCs/>
          <w:color w:val="2D2D2D"/>
          <w:spacing w:val="2"/>
          <w:sz w:val="21"/>
          <w:szCs w:val="21"/>
          <w:lang w:eastAsia="ru-RU"/>
        </w:rPr>
        <w:t>технологический процесс исполнения услуги:</w:t>
      </w:r>
      <w:r w:rsidRPr="006B60C7">
        <w:rPr>
          <w:rFonts w:ascii="Arial" w:eastAsia="Times New Roman" w:hAnsi="Arial" w:cs="Arial"/>
          <w:color w:val="2D2D2D"/>
          <w:spacing w:val="2"/>
          <w:sz w:val="21"/>
          <w:szCs w:val="21"/>
          <w:lang w:eastAsia="ru-RU"/>
        </w:rPr>
        <w:t> Основная часть процесса оказания (предоставления) услуги, связанная с изменением состояния объекта услуги.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3.1.14 </w:t>
      </w:r>
      <w:r w:rsidRPr="006B60C7">
        <w:rPr>
          <w:rFonts w:ascii="Arial" w:eastAsia="Times New Roman" w:hAnsi="Arial" w:cs="Arial"/>
          <w:b/>
          <w:bCs/>
          <w:color w:val="2D2D2D"/>
          <w:spacing w:val="2"/>
          <w:sz w:val="21"/>
          <w:szCs w:val="21"/>
          <w:lang w:eastAsia="ru-RU"/>
        </w:rPr>
        <w:t>продолжительность исполнения услуги:</w:t>
      </w:r>
      <w:r w:rsidRPr="006B60C7">
        <w:rPr>
          <w:rFonts w:ascii="Arial" w:eastAsia="Times New Roman" w:hAnsi="Arial" w:cs="Arial"/>
          <w:color w:val="2D2D2D"/>
          <w:spacing w:val="2"/>
          <w:sz w:val="21"/>
          <w:szCs w:val="21"/>
          <w:lang w:eastAsia="ru-RU"/>
        </w:rPr>
        <w:t> Норматив времени на исполнение услуги, установленный исполнителем услуги и доведенный до сведения потребителя услуги.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Примерами установленных нормативов времени на исполнение услуги являются нормативы времени на изготовление продукции общественного питания, услуги химчистки, услуги по ремонту и техническому обслуживанию оборудования, транспорта и т.п.</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3.1.15 </w:t>
      </w:r>
      <w:r w:rsidRPr="006B60C7">
        <w:rPr>
          <w:rFonts w:ascii="Arial" w:eastAsia="Times New Roman" w:hAnsi="Arial" w:cs="Arial"/>
          <w:b/>
          <w:bCs/>
          <w:color w:val="2D2D2D"/>
          <w:spacing w:val="2"/>
          <w:sz w:val="21"/>
          <w:szCs w:val="21"/>
          <w:lang w:eastAsia="ru-RU"/>
        </w:rPr>
        <w:t>продолжительность обслуживания:</w:t>
      </w:r>
      <w:r w:rsidRPr="006B60C7">
        <w:rPr>
          <w:rFonts w:ascii="Arial" w:eastAsia="Times New Roman" w:hAnsi="Arial" w:cs="Arial"/>
          <w:color w:val="2D2D2D"/>
          <w:spacing w:val="2"/>
          <w:sz w:val="21"/>
          <w:szCs w:val="21"/>
          <w:lang w:eastAsia="ru-RU"/>
        </w:rPr>
        <w:t> Период времени, в течение которого потребитель услуг непосредственно взаимодействует с исполнителем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3.1.16 </w:t>
      </w:r>
      <w:r w:rsidRPr="006B60C7">
        <w:rPr>
          <w:rFonts w:ascii="Arial" w:eastAsia="Times New Roman" w:hAnsi="Arial" w:cs="Arial"/>
          <w:b/>
          <w:bCs/>
          <w:color w:val="2D2D2D"/>
          <w:spacing w:val="2"/>
          <w:sz w:val="21"/>
          <w:szCs w:val="21"/>
          <w:lang w:eastAsia="ru-RU"/>
        </w:rPr>
        <w:t>правила обслуживания:</w:t>
      </w:r>
      <w:r w:rsidRPr="006B60C7">
        <w:rPr>
          <w:rFonts w:ascii="Arial" w:eastAsia="Times New Roman" w:hAnsi="Arial" w:cs="Arial"/>
          <w:color w:val="2D2D2D"/>
          <w:spacing w:val="2"/>
          <w:sz w:val="21"/>
          <w:szCs w:val="21"/>
          <w:lang w:eastAsia="ru-RU"/>
        </w:rPr>
        <w:t> Документ, регламентирующий порядок и условия обслуживания потребителей и содержащий соответствующие требования и нормы.</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3.1.17 </w:t>
      </w:r>
      <w:r w:rsidRPr="006B60C7">
        <w:rPr>
          <w:rFonts w:ascii="Arial" w:eastAsia="Times New Roman" w:hAnsi="Arial" w:cs="Arial"/>
          <w:b/>
          <w:bCs/>
          <w:color w:val="2D2D2D"/>
          <w:spacing w:val="2"/>
          <w:sz w:val="21"/>
          <w:szCs w:val="21"/>
          <w:lang w:eastAsia="ru-RU"/>
        </w:rPr>
        <w:t>правила оказания [предоставления] услуг:</w:t>
      </w:r>
      <w:r w:rsidRPr="006B60C7">
        <w:rPr>
          <w:rFonts w:ascii="Arial" w:eastAsia="Times New Roman" w:hAnsi="Arial" w:cs="Arial"/>
          <w:color w:val="2D2D2D"/>
          <w:spacing w:val="2"/>
          <w:sz w:val="21"/>
          <w:szCs w:val="21"/>
          <w:lang w:eastAsia="ru-RU"/>
        </w:rPr>
        <w:t> Документ, устанавливающий порядок, соблюдение которого необходимо для выполнения каких-либо действий при оказании услуг.</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Примерами правил оказания (предоставления) услуг являются Правила бытового обслуживания населения, Правила оказания услуг общественного питания, Правила предоставления гостиничных услуг, Правила выполнения отдельных видов работ, действующие в Российской Федерации и утвержденные в установленном порядке и др.</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3.1.18 </w:t>
      </w:r>
      <w:r w:rsidRPr="006B60C7">
        <w:rPr>
          <w:rFonts w:ascii="Arial" w:eastAsia="Times New Roman" w:hAnsi="Arial" w:cs="Arial"/>
          <w:b/>
          <w:bCs/>
          <w:color w:val="2D2D2D"/>
          <w:spacing w:val="2"/>
          <w:sz w:val="21"/>
          <w:szCs w:val="21"/>
          <w:lang w:eastAsia="ru-RU"/>
        </w:rPr>
        <w:t>условия обслуживания:</w:t>
      </w:r>
      <w:r w:rsidRPr="006B60C7">
        <w:rPr>
          <w:rFonts w:ascii="Arial" w:eastAsia="Times New Roman" w:hAnsi="Arial" w:cs="Arial"/>
          <w:color w:val="2D2D2D"/>
          <w:spacing w:val="2"/>
          <w:sz w:val="21"/>
          <w:szCs w:val="21"/>
          <w:lang w:eastAsia="ru-RU"/>
        </w:rPr>
        <w:t> Совокупность факторов, воздействующих на потребителя услуги в процессе обслуживания.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3.1.19 </w:t>
      </w:r>
      <w:r w:rsidRPr="006B60C7">
        <w:rPr>
          <w:rFonts w:ascii="Arial" w:eastAsia="Times New Roman" w:hAnsi="Arial" w:cs="Arial"/>
          <w:b/>
          <w:bCs/>
          <w:color w:val="2D2D2D"/>
          <w:spacing w:val="2"/>
          <w:sz w:val="21"/>
          <w:szCs w:val="21"/>
          <w:lang w:eastAsia="ru-RU"/>
        </w:rPr>
        <w:t>результат услуги:</w:t>
      </w:r>
      <w:r w:rsidRPr="006B60C7">
        <w:rPr>
          <w:rFonts w:ascii="Arial" w:eastAsia="Times New Roman" w:hAnsi="Arial" w:cs="Arial"/>
          <w:color w:val="2D2D2D"/>
          <w:spacing w:val="2"/>
          <w:sz w:val="21"/>
          <w:szCs w:val="21"/>
          <w:lang w:eastAsia="ru-RU"/>
        </w:rPr>
        <w:t> Результат деятельности исполнителя услуги, направленной на удовлетворение потребности потребителя услуги.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Результат услуги заключается в изменении состояния объекта услуги и/или удовлетворении потребностей.</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3.1.20 </w:t>
      </w:r>
      <w:r w:rsidRPr="006B60C7">
        <w:rPr>
          <w:rFonts w:ascii="Arial" w:eastAsia="Times New Roman" w:hAnsi="Arial" w:cs="Arial"/>
          <w:b/>
          <w:bCs/>
          <w:color w:val="2D2D2D"/>
          <w:spacing w:val="2"/>
          <w:sz w:val="21"/>
          <w:szCs w:val="21"/>
          <w:lang w:eastAsia="ru-RU"/>
        </w:rPr>
        <w:t>сфера обслуживания населения:</w:t>
      </w:r>
      <w:r w:rsidRPr="006B60C7">
        <w:rPr>
          <w:rFonts w:ascii="Arial" w:eastAsia="Times New Roman" w:hAnsi="Arial" w:cs="Arial"/>
          <w:color w:val="2D2D2D"/>
          <w:spacing w:val="2"/>
          <w:sz w:val="21"/>
          <w:szCs w:val="21"/>
          <w:lang w:eastAsia="ru-RU"/>
        </w:rPr>
        <w:t> Совокупность предприятий, организаций и индивидуальных предпринимателей, оказывающих услуги населению.</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b/>
          <w:bCs/>
          <w:color w:val="2D2D2D"/>
          <w:spacing w:val="2"/>
          <w:sz w:val="21"/>
          <w:szCs w:val="21"/>
          <w:lang w:eastAsia="ru-RU"/>
        </w:rPr>
        <w:lastRenderedPageBreak/>
        <w:t>3.2 Понятия в области стандартизации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3.2.1 </w:t>
      </w:r>
      <w:r w:rsidRPr="006B60C7">
        <w:rPr>
          <w:rFonts w:ascii="Arial" w:eastAsia="Times New Roman" w:hAnsi="Arial" w:cs="Arial"/>
          <w:b/>
          <w:bCs/>
          <w:color w:val="2D2D2D"/>
          <w:spacing w:val="2"/>
          <w:sz w:val="21"/>
          <w:szCs w:val="21"/>
          <w:lang w:eastAsia="ru-RU"/>
        </w:rPr>
        <w:t>объект стандартизации:</w:t>
      </w:r>
      <w:r w:rsidRPr="006B60C7">
        <w:rPr>
          <w:rFonts w:ascii="Arial" w:eastAsia="Times New Roman" w:hAnsi="Arial" w:cs="Arial"/>
          <w:color w:val="2D2D2D"/>
          <w:spacing w:val="2"/>
          <w:sz w:val="21"/>
          <w:szCs w:val="21"/>
          <w:lang w:eastAsia="ru-RU"/>
        </w:rPr>
        <w:t> Услуга, процесс оказания (предоставления) услуги, результат услуги, подлежащие стандартизации.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3.2.2 </w:t>
      </w:r>
      <w:r w:rsidRPr="006B60C7">
        <w:rPr>
          <w:rFonts w:ascii="Arial" w:eastAsia="Times New Roman" w:hAnsi="Arial" w:cs="Arial"/>
          <w:b/>
          <w:bCs/>
          <w:color w:val="2D2D2D"/>
          <w:spacing w:val="2"/>
          <w:sz w:val="21"/>
          <w:szCs w:val="21"/>
          <w:lang w:eastAsia="ru-RU"/>
        </w:rPr>
        <w:t>группа однородных услуг:</w:t>
      </w:r>
      <w:r w:rsidRPr="006B60C7">
        <w:rPr>
          <w:rFonts w:ascii="Arial" w:eastAsia="Times New Roman" w:hAnsi="Arial" w:cs="Arial"/>
          <w:color w:val="2D2D2D"/>
          <w:spacing w:val="2"/>
          <w:sz w:val="21"/>
          <w:szCs w:val="21"/>
          <w:lang w:eastAsia="ru-RU"/>
        </w:rPr>
        <w:t> Совокупность услуг, характеризующихся общим целевым и/или функциональным назначением.</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3.2.3 </w:t>
      </w:r>
      <w:r w:rsidRPr="006B60C7">
        <w:rPr>
          <w:rFonts w:ascii="Arial" w:eastAsia="Times New Roman" w:hAnsi="Arial" w:cs="Arial"/>
          <w:b/>
          <w:bCs/>
          <w:color w:val="2D2D2D"/>
          <w:spacing w:val="2"/>
          <w:sz w:val="21"/>
          <w:szCs w:val="21"/>
          <w:lang w:eastAsia="ru-RU"/>
        </w:rPr>
        <w:t>стандарт на услугу:</w:t>
      </w:r>
      <w:r w:rsidRPr="006B60C7">
        <w:rPr>
          <w:rFonts w:ascii="Arial" w:eastAsia="Times New Roman" w:hAnsi="Arial" w:cs="Arial"/>
          <w:color w:val="2D2D2D"/>
          <w:spacing w:val="2"/>
          <w:sz w:val="21"/>
          <w:szCs w:val="21"/>
          <w:lang w:eastAsia="ru-RU"/>
        </w:rPr>
        <w:t> Документ, в котором в целях добровольного многократного использования устанавливаются характеристики и правила оказания услуг или выполнения работ.</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К стандартам на услуги относят: международные, региональные и национальные стандарты, предварительные национальные стандарты, стандарты организации.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3.2.4 </w:t>
      </w:r>
      <w:r w:rsidRPr="006B60C7">
        <w:rPr>
          <w:rFonts w:ascii="Arial" w:eastAsia="Times New Roman" w:hAnsi="Arial" w:cs="Arial"/>
          <w:b/>
          <w:bCs/>
          <w:color w:val="2D2D2D"/>
          <w:spacing w:val="2"/>
          <w:sz w:val="21"/>
          <w:szCs w:val="21"/>
          <w:lang w:eastAsia="ru-RU"/>
        </w:rPr>
        <w:t>технический документ на услугу:</w:t>
      </w:r>
      <w:r w:rsidRPr="006B60C7">
        <w:rPr>
          <w:rFonts w:ascii="Arial" w:eastAsia="Times New Roman" w:hAnsi="Arial" w:cs="Arial"/>
          <w:color w:val="2D2D2D"/>
          <w:spacing w:val="2"/>
          <w:sz w:val="21"/>
          <w:szCs w:val="21"/>
          <w:lang w:eastAsia="ru-RU"/>
        </w:rPr>
        <w:t> Документ, устанавливающий технические, технологические, конструктивные и другие характеристики услуги.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roofErr w:type="gramStart"/>
      <w:r w:rsidRPr="006B60C7">
        <w:rPr>
          <w:rFonts w:ascii="Arial" w:eastAsia="Times New Roman" w:hAnsi="Arial" w:cs="Arial"/>
          <w:color w:val="2D2D2D"/>
          <w:spacing w:val="2"/>
          <w:sz w:val="21"/>
          <w:szCs w:val="21"/>
          <w:lang w:eastAsia="ru-RU"/>
        </w:rPr>
        <w:t>Примечание - К техническим документам на услугу относят технические условия, технологические карты, технологические инструкции, стандарты работы и обслуживания, технические описания, спецификации, эксплуатационную документацию, схемы, чертежи, эскизы и пр.</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roofErr w:type="gramEnd"/>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b/>
          <w:bCs/>
          <w:color w:val="2D2D2D"/>
          <w:spacing w:val="2"/>
          <w:sz w:val="21"/>
          <w:szCs w:val="21"/>
          <w:lang w:eastAsia="ru-RU"/>
        </w:rPr>
        <w:t>3.3 Понятия в области качества и менеджмента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3.3.1 </w:t>
      </w:r>
      <w:r w:rsidRPr="006B60C7">
        <w:rPr>
          <w:rFonts w:ascii="Arial" w:eastAsia="Times New Roman" w:hAnsi="Arial" w:cs="Arial"/>
          <w:b/>
          <w:bCs/>
          <w:color w:val="2D2D2D"/>
          <w:spacing w:val="2"/>
          <w:sz w:val="21"/>
          <w:szCs w:val="21"/>
          <w:lang w:eastAsia="ru-RU"/>
        </w:rPr>
        <w:t>качество услуги:</w:t>
      </w:r>
      <w:r w:rsidRPr="006B60C7">
        <w:rPr>
          <w:rFonts w:ascii="Arial" w:eastAsia="Times New Roman" w:hAnsi="Arial" w:cs="Arial"/>
          <w:color w:val="2D2D2D"/>
          <w:spacing w:val="2"/>
          <w:sz w:val="21"/>
          <w:szCs w:val="21"/>
          <w:lang w:eastAsia="ru-RU"/>
        </w:rPr>
        <w:t> Совокупность характеристик или показателей качества услуги, определяющих ее способность удовлетворять установленные или предполагаемые потребности потребителя.</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В соответствии с определением </w:t>
      </w:r>
      <w:hyperlink r:id="rId9" w:history="1">
        <w:r w:rsidRPr="006B60C7">
          <w:rPr>
            <w:rFonts w:ascii="Arial" w:eastAsia="Times New Roman" w:hAnsi="Arial" w:cs="Arial"/>
            <w:color w:val="00466E"/>
            <w:spacing w:val="2"/>
            <w:sz w:val="21"/>
            <w:szCs w:val="21"/>
            <w:u w:val="single"/>
            <w:lang w:eastAsia="ru-RU"/>
          </w:rPr>
          <w:t>ГОСТ ISO 9000</w:t>
        </w:r>
      </w:hyperlink>
      <w:r w:rsidRPr="006B60C7">
        <w:rPr>
          <w:rFonts w:ascii="Arial" w:eastAsia="Times New Roman" w:hAnsi="Arial" w:cs="Arial"/>
          <w:color w:val="2D2D2D"/>
          <w:spacing w:val="2"/>
          <w:sz w:val="21"/>
          <w:szCs w:val="21"/>
          <w:lang w:eastAsia="ru-RU"/>
        </w:rPr>
        <w:t> качество услуг - это степень соответствия совокупности присущих характеристик услуг требованиям, предъявляемым к услугам.</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3.3.2 </w:t>
      </w:r>
      <w:r w:rsidRPr="006B60C7">
        <w:rPr>
          <w:rFonts w:ascii="Arial" w:eastAsia="Times New Roman" w:hAnsi="Arial" w:cs="Arial"/>
          <w:b/>
          <w:bCs/>
          <w:color w:val="2D2D2D"/>
          <w:spacing w:val="2"/>
          <w:sz w:val="21"/>
          <w:szCs w:val="21"/>
          <w:lang w:eastAsia="ru-RU"/>
        </w:rPr>
        <w:t>качество обслуживания:</w:t>
      </w:r>
      <w:r w:rsidRPr="006B60C7">
        <w:rPr>
          <w:rFonts w:ascii="Arial" w:eastAsia="Times New Roman" w:hAnsi="Arial" w:cs="Arial"/>
          <w:color w:val="2D2D2D"/>
          <w:spacing w:val="2"/>
          <w:sz w:val="21"/>
          <w:szCs w:val="21"/>
          <w:lang w:eastAsia="ru-RU"/>
        </w:rPr>
        <w:t> Совокупность характеристик процесса и условий обслуживания, обеспечивающих удовлетворение установленных или предполагаемых потребностей потребителя.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3.3.3 </w:t>
      </w:r>
      <w:r w:rsidRPr="006B60C7">
        <w:rPr>
          <w:rFonts w:ascii="Arial" w:eastAsia="Times New Roman" w:hAnsi="Arial" w:cs="Arial"/>
          <w:b/>
          <w:bCs/>
          <w:color w:val="2D2D2D"/>
          <w:spacing w:val="2"/>
          <w:sz w:val="21"/>
          <w:szCs w:val="21"/>
          <w:lang w:eastAsia="ru-RU"/>
        </w:rPr>
        <w:t>свойство услуги:</w:t>
      </w:r>
      <w:r w:rsidRPr="006B60C7">
        <w:rPr>
          <w:rFonts w:ascii="Arial" w:eastAsia="Times New Roman" w:hAnsi="Arial" w:cs="Arial"/>
          <w:color w:val="2D2D2D"/>
          <w:spacing w:val="2"/>
          <w:sz w:val="21"/>
          <w:szCs w:val="21"/>
          <w:lang w:eastAsia="ru-RU"/>
        </w:rPr>
        <w:t> Объективная особенность услуги, которая проявляется при ее оказании (предоставлении) и потреблении.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3.3.4 </w:t>
      </w:r>
      <w:r w:rsidRPr="006B60C7">
        <w:rPr>
          <w:rFonts w:ascii="Arial" w:eastAsia="Times New Roman" w:hAnsi="Arial" w:cs="Arial"/>
          <w:b/>
          <w:bCs/>
          <w:color w:val="2D2D2D"/>
          <w:spacing w:val="2"/>
          <w:sz w:val="21"/>
          <w:szCs w:val="21"/>
          <w:lang w:eastAsia="ru-RU"/>
        </w:rPr>
        <w:t>показатель качества услуги:</w:t>
      </w:r>
      <w:r w:rsidRPr="006B60C7">
        <w:rPr>
          <w:rFonts w:ascii="Arial" w:eastAsia="Times New Roman" w:hAnsi="Arial" w:cs="Arial"/>
          <w:color w:val="2D2D2D"/>
          <w:spacing w:val="2"/>
          <w:sz w:val="21"/>
          <w:szCs w:val="21"/>
          <w:lang w:eastAsia="ru-RU"/>
        </w:rPr>
        <w:t xml:space="preserve"> Количественная или качественная характеристика одного или нескольких свойств услуги, определяющих ее способность удовлетворять </w:t>
      </w:r>
      <w:r w:rsidRPr="006B60C7">
        <w:rPr>
          <w:rFonts w:ascii="Arial" w:eastAsia="Times New Roman" w:hAnsi="Arial" w:cs="Arial"/>
          <w:color w:val="2D2D2D"/>
          <w:spacing w:val="2"/>
          <w:sz w:val="21"/>
          <w:szCs w:val="21"/>
          <w:lang w:eastAsia="ru-RU"/>
        </w:rPr>
        <w:lastRenderedPageBreak/>
        <w:t>потребности потребителя.</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3.3.5 </w:t>
      </w:r>
      <w:r w:rsidRPr="006B60C7">
        <w:rPr>
          <w:rFonts w:ascii="Arial" w:eastAsia="Times New Roman" w:hAnsi="Arial" w:cs="Arial"/>
          <w:b/>
          <w:bCs/>
          <w:color w:val="2D2D2D"/>
          <w:spacing w:val="2"/>
          <w:sz w:val="21"/>
          <w:szCs w:val="21"/>
          <w:lang w:eastAsia="ru-RU"/>
        </w:rPr>
        <w:t>уровень качества услуги:</w:t>
      </w:r>
      <w:r w:rsidRPr="006B60C7">
        <w:rPr>
          <w:rFonts w:ascii="Arial" w:eastAsia="Times New Roman" w:hAnsi="Arial" w:cs="Arial"/>
          <w:color w:val="2D2D2D"/>
          <w:spacing w:val="2"/>
          <w:sz w:val="21"/>
          <w:szCs w:val="21"/>
          <w:lang w:eastAsia="ru-RU"/>
        </w:rPr>
        <w:t> Относительная характеристика качества услуги, основанная на сравнении фактических значений показателей ее качества с нормативными значениями этих показателей.</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3.3.6 </w:t>
      </w:r>
      <w:r w:rsidRPr="006B60C7">
        <w:rPr>
          <w:rFonts w:ascii="Arial" w:eastAsia="Times New Roman" w:hAnsi="Arial" w:cs="Arial"/>
          <w:b/>
          <w:bCs/>
          <w:color w:val="2D2D2D"/>
          <w:spacing w:val="2"/>
          <w:sz w:val="21"/>
          <w:szCs w:val="21"/>
          <w:lang w:eastAsia="ru-RU"/>
        </w:rPr>
        <w:t>оценка качества услуг:</w:t>
      </w:r>
      <w:r w:rsidRPr="006B60C7">
        <w:rPr>
          <w:rFonts w:ascii="Arial" w:eastAsia="Times New Roman" w:hAnsi="Arial" w:cs="Arial"/>
          <w:color w:val="2D2D2D"/>
          <w:spacing w:val="2"/>
          <w:sz w:val="21"/>
          <w:szCs w:val="21"/>
          <w:lang w:eastAsia="ru-RU"/>
        </w:rPr>
        <w:t> Определение показателей качества услуг с учетом достоверности и/или точности количественных значений.</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3.3.7 </w:t>
      </w:r>
      <w:r w:rsidRPr="006B60C7">
        <w:rPr>
          <w:rFonts w:ascii="Arial" w:eastAsia="Times New Roman" w:hAnsi="Arial" w:cs="Arial"/>
          <w:b/>
          <w:bCs/>
          <w:color w:val="2D2D2D"/>
          <w:spacing w:val="2"/>
          <w:sz w:val="21"/>
          <w:szCs w:val="21"/>
          <w:lang w:eastAsia="ru-RU"/>
        </w:rPr>
        <w:t>контроль качества услуг:</w:t>
      </w:r>
      <w:r w:rsidRPr="006B60C7">
        <w:rPr>
          <w:rFonts w:ascii="Arial" w:eastAsia="Times New Roman" w:hAnsi="Arial" w:cs="Arial"/>
          <w:color w:val="2D2D2D"/>
          <w:spacing w:val="2"/>
          <w:sz w:val="21"/>
          <w:szCs w:val="21"/>
          <w:lang w:eastAsia="ru-RU"/>
        </w:rPr>
        <w:t> Деятельность по определению значений показателей качества услуг и сравнения полученных результатов с установленными требованиями.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В соответствии с определением </w:t>
      </w:r>
      <w:hyperlink r:id="rId10" w:history="1">
        <w:r w:rsidRPr="006B60C7">
          <w:rPr>
            <w:rFonts w:ascii="Arial" w:eastAsia="Times New Roman" w:hAnsi="Arial" w:cs="Arial"/>
            <w:color w:val="00466E"/>
            <w:spacing w:val="2"/>
            <w:sz w:val="21"/>
            <w:szCs w:val="21"/>
            <w:u w:val="single"/>
            <w:lang w:eastAsia="ru-RU"/>
          </w:rPr>
          <w:t>ГОСТ ISO 9000</w:t>
        </w:r>
      </w:hyperlink>
      <w:r w:rsidRPr="006B60C7">
        <w:rPr>
          <w:rFonts w:ascii="Arial" w:eastAsia="Times New Roman" w:hAnsi="Arial" w:cs="Arial"/>
          <w:color w:val="2D2D2D"/>
          <w:spacing w:val="2"/>
          <w:sz w:val="21"/>
          <w:szCs w:val="21"/>
          <w:lang w:eastAsia="ru-RU"/>
        </w:rPr>
        <w:t> контроль качества - это процедура оценки соответствия путем проверки, наблюдения и суждений, сопровождаемых соответствующими испытаниями или измерениями.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3.3.8 </w:t>
      </w:r>
      <w:r w:rsidRPr="006B60C7">
        <w:rPr>
          <w:rFonts w:ascii="Arial" w:eastAsia="Times New Roman" w:hAnsi="Arial" w:cs="Arial"/>
          <w:b/>
          <w:bCs/>
          <w:color w:val="2D2D2D"/>
          <w:spacing w:val="2"/>
          <w:sz w:val="21"/>
          <w:szCs w:val="21"/>
          <w:lang w:eastAsia="ru-RU"/>
        </w:rPr>
        <w:t>метод [способ] контроля качества услуг:</w:t>
      </w:r>
      <w:r w:rsidRPr="006B60C7">
        <w:rPr>
          <w:rFonts w:ascii="Arial" w:eastAsia="Times New Roman" w:hAnsi="Arial" w:cs="Arial"/>
          <w:color w:val="2D2D2D"/>
          <w:spacing w:val="2"/>
          <w:sz w:val="21"/>
          <w:szCs w:val="21"/>
          <w:lang w:eastAsia="ru-RU"/>
        </w:rPr>
        <w:t> Совокупность правил, принципов, средств, позволяющих контролировать качество услуги.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менеджмент услуг:</w:t>
            </w:r>
            <w:r w:rsidRPr="006B60C7">
              <w:rPr>
                <w:rFonts w:ascii="Times New Roman" w:eastAsia="Times New Roman" w:hAnsi="Times New Roman" w:cs="Times New Roman"/>
                <w:color w:val="2D2D2D"/>
                <w:sz w:val="21"/>
                <w:szCs w:val="21"/>
                <w:lang w:eastAsia="ru-RU"/>
              </w:rPr>
              <w:t> Деятельность, направленная на выполнение требований потребителей услуг.</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1" w:history="1">
              <w:r w:rsidRPr="006B60C7">
                <w:rPr>
                  <w:rFonts w:ascii="Times New Roman" w:eastAsia="Times New Roman" w:hAnsi="Times New Roman" w:cs="Times New Roman"/>
                  <w:color w:val="00466E"/>
                  <w:sz w:val="21"/>
                  <w:szCs w:val="21"/>
                  <w:u w:val="single"/>
                  <w:lang w:eastAsia="ru-RU"/>
                </w:rPr>
                <w:t xml:space="preserve">ГОСТ </w:t>
              </w:r>
              <w:proofErr w:type="gramStart"/>
              <w:r w:rsidRPr="006B60C7">
                <w:rPr>
                  <w:rFonts w:ascii="Times New Roman" w:eastAsia="Times New Roman" w:hAnsi="Times New Roman" w:cs="Times New Roman"/>
                  <w:color w:val="00466E"/>
                  <w:sz w:val="21"/>
                  <w:szCs w:val="21"/>
                  <w:u w:val="single"/>
                  <w:lang w:eastAsia="ru-RU"/>
                </w:rPr>
                <w:t>Р</w:t>
              </w:r>
              <w:proofErr w:type="gramEnd"/>
              <w:r w:rsidRPr="006B60C7">
                <w:rPr>
                  <w:rFonts w:ascii="Times New Roman" w:eastAsia="Times New Roman" w:hAnsi="Times New Roman" w:cs="Times New Roman"/>
                  <w:color w:val="00466E"/>
                  <w:sz w:val="21"/>
                  <w:szCs w:val="21"/>
                  <w:u w:val="single"/>
                  <w:lang w:eastAsia="ru-RU"/>
                </w:rPr>
                <w:t xml:space="preserve"> ИСО/МЭК 20000-1-2010</w:t>
              </w:r>
            </w:hyperlink>
            <w:r w:rsidRPr="006B60C7">
              <w:rPr>
                <w:rFonts w:ascii="Times New Roman" w:eastAsia="Times New Roman" w:hAnsi="Times New Roman" w:cs="Times New Roman"/>
                <w:color w:val="2D2D2D"/>
                <w:sz w:val="21"/>
                <w:szCs w:val="21"/>
                <w:lang w:eastAsia="ru-RU"/>
              </w:rPr>
              <w:t>, 2.14]</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3.3.10 </w:t>
      </w:r>
      <w:r w:rsidRPr="006B60C7">
        <w:rPr>
          <w:rFonts w:ascii="Arial" w:eastAsia="Times New Roman" w:hAnsi="Arial" w:cs="Arial"/>
          <w:b/>
          <w:bCs/>
          <w:color w:val="2D2D2D"/>
          <w:spacing w:val="2"/>
          <w:sz w:val="21"/>
          <w:szCs w:val="21"/>
          <w:lang w:eastAsia="ru-RU"/>
        </w:rPr>
        <w:t>система менеджмента качества услуг:</w:t>
      </w:r>
      <w:r w:rsidRPr="006B60C7">
        <w:rPr>
          <w:rFonts w:ascii="Arial" w:eastAsia="Times New Roman" w:hAnsi="Arial" w:cs="Arial"/>
          <w:color w:val="2D2D2D"/>
          <w:spacing w:val="2"/>
          <w:sz w:val="21"/>
          <w:szCs w:val="21"/>
          <w:lang w:eastAsia="ru-RU"/>
        </w:rPr>
        <w:t> Система менеджмента для руководства и управления организацией применительно к качеству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3.3.11 </w:t>
      </w:r>
      <w:r w:rsidRPr="006B60C7">
        <w:rPr>
          <w:rFonts w:ascii="Arial" w:eastAsia="Times New Roman" w:hAnsi="Arial" w:cs="Arial"/>
          <w:b/>
          <w:bCs/>
          <w:color w:val="2D2D2D"/>
          <w:spacing w:val="2"/>
          <w:sz w:val="21"/>
          <w:szCs w:val="21"/>
          <w:lang w:eastAsia="ru-RU"/>
        </w:rPr>
        <w:t>менеджмент качества услуг:</w:t>
      </w:r>
      <w:r w:rsidRPr="006B60C7">
        <w:rPr>
          <w:rFonts w:ascii="Arial" w:eastAsia="Times New Roman" w:hAnsi="Arial" w:cs="Arial"/>
          <w:color w:val="2D2D2D"/>
          <w:spacing w:val="2"/>
          <w:sz w:val="21"/>
          <w:szCs w:val="21"/>
          <w:lang w:eastAsia="ru-RU"/>
        </w:rPr>
        <w:t> Скоординированная деятельность по руководству и управлению организацией применительно к качеству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3.3.12 </w:t>
      </w:r>
      <w:r w:rsidRPr="006B60C7">
        <w:rPr>
          <w:rFonts w:ascii="Arial" w:eastAsia="Times New Roman" w:hAnsi="Arial" w:cs="Arial"/>
          <w:b/>
          <w:bCs/>
          <w:color w:val="2D2D2D"/>
          <w:spacing w:val="2"/>
          <w:sz w:val="21"/>
          <w:szCs w:val="21"/>
          <w:lang w:eastAsia="ru-RU"/>
        </w:rPr>
        <w:t>требование к услуге:</w:t>
      </w:r>
      <w:r w:rsidRPr="006B60C7">
        <w:rPr>
          <w:rFonts w:ascii="Arial" w:eastAsia="Times New Roman" w:hAnsi="Arial" w:cs="Arial"/>
          <w:color w:val="2D2D2D"/>
          <w:spacing w:val="2"/>
          <w:sz w:val="21"/>
          <w:szCs w:val="21"/>
          <w:lang w:eastAsia="ru-RU"/>
        </w:rPr>
        <w:t> Документально изложенный критерий, которому должна соответствовать конкретная оказываемая услуга.</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3.3.13</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удовлетворенность потребителей:</w:t>
            </w:r>
            <w:r w:rsidRPr="006B60C7">
              <w:rPr>
                <w:rFonts w:ascii="Times New Roman" w:eastAsia="Times New Roman" w:hAnsi="Times New Roman" w:cs="Times New Roman"/>
                <w:color w:val="2D2D2D"/>
                <w:sz w:val="21"/>
                <w:szCs w:val="21"/>
                <w:lang w:eastAsia="ru-RU"/>
              </w:rPr>
              <w:t> Восприятие заказчиками потребителями услуг степени выполнения их требований.</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2" w:history="1">
              <w:r w:rsidRPr="006B60C7">
                <w:rPr>
                  <w:rFonts w:ascii="Times New Roman" w:eastAsia="Times New Roman" w:hAnsi="Times New Roman" w:cs="Times New Roman"/>
                  <w:color w:val="00466E"/>
                  <w:sz w:val="21"/>
                  <w:szCs w:val="21"/>
                  <w:u w:val="single"/>
                  <w:lang w:eastAsia="ru-RU"/>
                </w:rPr>
                <w:t>ГОСТ ISO 9000-2011</w:t>
              </w:r>
            </w:hyperlink>
            <w:r w:rsidRPr="006B60C7">
              <w:rPr>
                <w:rFonts w:ascii="Times New Roman" w:eastAsia="Times New Roman" w:hAnsi="Times New Roman" w:cs="Times New Roman"/>
                <w:color w:val="2D2D2D"/>
                <w:sz w:val="21"/>
                <w:szCs w:val="21"/>
                <w:lang w:eastAsia="ru-RU"/>
              </w:rPr>
              <w:t>, 3.1.4]</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3.3.14</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претензия (жалоба):</w:t>
            </w:r>
            <w:r w:rsidRPr="006B60C7">
              <w:rPr>
                <w:rFonts w:ascii="Times New Roman" w:eastAsia="Times New Roman" w:hAnsi="Times New Roman" w:cs="Times New Roman"/>
                <w:color w:val="2D2D2D"/>
                <w:sz w:val="21"/>
                <w:szCs w:val="21"/>
                <w:lang w:eastAsia="ru-RU"/>
              </w:rPr>
              <w:t> Выражение неудовлетворенности продукцией и/или работой организации, или непосредственно процессом управления претензиями в ситуациях, где явно или неявно ожидается ответ или решение.</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lastRenderedPageBreak/>
              <w:br/>
              <w:t>[</w:t>
            </w:r>
            <w:hyperlink r:id="rId13" w:history="1">
              <w:r w:rsidRPr="006B60C7">
                <w:rPr>
                  <w:rFonts w:ascii="Times New Roman" w:eastAsia="Times New Roman" w:hAnsi="Times New Roman" w:cs="Times New Roman"/>
                  <w:color w:val="00466E"/>
                  <w:sz w:val="21"/>
                  <w:szCs w:val="21"/>
                  <w:u w:val="single"/>
                  <w:lang w:eastAsia="ru-RU"/>
                </w:rPr>
                <w:t xml:space="preserve">ГОСТ </w:t>
              </w:r>
              <w:proofErr w:type="gramStart"/>
              <w:r w:rsidRPr="006B60C7">
                <w:rPr>
                  <w:rFonts w:ascii="Times New Roman" w:eastAsia="Times New Roman" w:hAnsi="Times New Roman" w:cs="Times New Roman"/>
                  <w:color w:val="00466E"/>
                  <w:sz w:val="21"/>
                  <w:szCs w:val="21"/>
                  <w:u w:val="single"/>
                  <w:lang w:eastAsia="ru-RU"/>
                </w:rPr>
                <w:t>Р</w:t>
              </w:r>
              <w:proofErr w:type="gramEnd"/>
              <w:r w:rsidRPr="006B60C7">
                <w:rPr>
                  <w:rFonts w:ascii="Times New Roman" w:eastAsia="Times New Roman" w:hAnsi="Times New Roman" w:cs="Times New Roman"/>
                  <w:color w:val="00466E"/>
                  <w:sz w:val="21"/>
                  <w:szCs w:val="21"/>
                  <w:u w:val="single"/>
                  <w:lang w:eastAsia="ru-RU"/>
                </w:rPr>
                <w:t xml:space="preserve"> ИСО 10002-2007</w:t>
              </w:r>
            </w:hyperlink>
            <w:r w:rsidRPr="006B60C7">
              <w:rPr>
                <w:rFonts w:ascii="Times New Roman" w:eastAsia="Times New Roman" w:hAnsi="Times New Roman" w:cs="Times New Roman"/>
                <w:color w:val="2D2D2D"/>
                <w:sz w:val="21"/>
                <w:szCs w:val="21"/>
                <w:lang w:eastAsia="ru-RU"/>
              </w:rPr>
              <w:t>, 3.2]</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lastRenderedPageBreak/>
        <w:t>3.3.15</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обратная связь:</w:t>
            </w:r>
            <w:r w:rsidRPr="006B60C7">
              <w:rPr>
                <w:rFonts w:ascii="Times New Roman" w:eastAsia="Times New Roman" w:hAnsi="Times New Roman" w:cs="Times New Roman"/>
                <w:color w:val="2D2D2D"/>
                <w:sz w:val="21"/>
                <w:szCs w:val="21"/>
                <w:lang w:eastAsia="ru-RU"/>
              </w:rPr>
              <w:t> Мнения, комментарии и выражения заинтересованности в услуге или процесс обработки жалоб.</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4" w:history="1">
              <w:r w:rsidRPr="006B60C7">
                <w:rPr>
                  <w:rFonts w:ascii="Times New Roman" w:eastAsia="Times New Roman" w:hAnsi="Times New Roman" w:cs="Times New Roman"/>
                  <w:color w:val="00466E"/>
                  <w:sz w:val="21"/>
                  <w:szCs w:val="21"/>
                  <w:u w:val="single"/>
                  <w:lang w:eastAsia="ru-RU"/>
                </w:rPr>
                <w:t xml:space="preserve">ГОСТ </w:t>
              </w:r>
              <w:proofErr w:type="gramStart"/>
              <w:r w:rsidRPr="006B60C7">
                <w:rPr>
                  <w:rFonts w:ascii="Times New Roman" w:eastAsia="Times New Roman" w:hAnsi="Times New Roman" w:cs="Times New Roman"/>
                  <w:color w:val="00466E"/>
                  <w:sz w:val="21"/>
                  <w:szCs w:val="21"/>
                  <w:u w:val="single"/>
                  <w:lang w:eastAsia="ru-RU"/>
                </w:rPr>
                <w:t>Р</w:t>
              </w:r>
              <w:proofErr w:type="gramEnd"/>
              <w:r w:rsidRPr="006B60C7">
                <w:rPr>
                  <w:rFonts w:ascii="Times New Roman" w:eastAsia="Times New Roman" w:hAnsi="Times New Roman" w:cs="Times New Roman"/>
                  <w:color w:val="00466E"/>
                  <w:sz w:val="21"/>
                  <w:szCs w:val="21"/>
                  <w:u w:val="single"/>
                  <w:lang w:eastAsia="ru-RU"/>
                </w:rPr>
                <w:t xml:space="preserve"> ИСО 10002-2007</w:t>
              </w:r>
            </w:hyperlink>
            <w:r w:rsidRPr="006B60C7">
              <w:rPr>
                <w:rFonts w:ascii="Times New Roman" w:eastAsia="Times New Roman" w:hAnsi="Times New Roman" w:cs="Times New Roman"/>
                <w:color w:val="2D2D2D"/>
                <w:sz w:val="21"/>
                <w:szCs w:val="21"/>
                <w:lang w:eastAsia="ru-RU"/>
              </w:rPr>
              <w:t>, 3.6]</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3.3.16 </w:t>
      </w:r>
      <w:r w:rsidRPr="006B60C7">
        <w:rPr>
          <w:rFonts w:ascii="Arial" w:eastAsia="Times New Roman" w:hAnsi="Arial" w:cs="Arial"/>
          <w:b/>
          <w:bCs/>
          <w:color w:val="2D2D2D"/>
          <w:spacing w:val="2"/>
          <w:sz w:val="21"/>
          <w:szCs w:val="21"/>
          <w:lang w:eastAsia="ru-RU"/>
        </w:rPr>
        <w:t>риск:</w:t>
      </w:r>
      <w:r w:rsidRPr="006B60C7">
        <w:rPr>
          <w:rFonts w:ascii="Arial" w:eastAsia="Times New Roman" w:hAnsi="Arial" w:cs="Arial"/>
          <w:color w:val="2D2D2D"/>
          <w:spacing w:val="2"/>
          <w:sz w:val="21"/>
          <w:szCs w:val="21"/>
          <w:lang w:eastAsia="ru-RU"/>
        </w:rPr>
        <w:t> Вероятность причинения при оказании услуг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с учетом тяжести этого вреда.</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3.3.17 </w:t>
      </w:r>
      <w:r w:rsidRPr="006B60C7">
        <w:rPr>
          <w:rFonts w:ascii="Arial" w:eastAsia="Times New Roman" w:hAnsi="Arial" w:cs="Arial"/>
          <w:b/>
          <w:bCs/>
          <w:color w:val="2D2D2D"/>
          <w:spacing w:val="2"/>
          <w:sz w:val="21"/>
          <w:szCs w:val="21"/>
          <w:lang w:eastAsia="ru-RU"/>
        </w:rPr>
        <w:t>безопасность услуг:</w:t>
      </w:r>
      <w:r w:rsidRPr="006B60C7">
        <w:rPr>
          <w:rFonts w:ascii="Arial" w:eastAsia="Times New Roman" w:hAnsi="Arial" w:cs="Arial"/>
          <w:color w:val="2D2D2D"/>
          <w:spacing w:val="2"/>
          <w:sz w:val="21"/>
          <w:szCs w:val="21"/>
          <w:lang w:eastAsia="ru-RU"/>
        </w:rPr>
        <w:t> Состояние услуг, при котором отсутствует недопустимый риск, связанный с причинением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3.3.18</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управление качеством:</w:t>
            </w:r>
            <w:r w:rsidRPr="006B60C7">
              <w:rPr>
                <w:rFonts w:ascii="Times New Roman" w:eastAsia="Times New Roman" w:hAnsi="Times New Roman" w:cs="Times New Roman"/>
                <w:color w:val="2D2D2D"/>
                <w:sz w:val="21"/>
                <w:szCs w:val="21"/>
                <w:lang w:eastAsia="ru-RU"/>
              </w:rPr>
              <w:t> Часть менеджмента качества, направленная на выполнение требований к качеству.</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5" w:history="1">
              <w:r w:rsidRPr="006B60C7">
                <w:rPr>
                  <w:rFonts w:ascii="Times New Roman" w:eastAsia="Times New Roman" w:hAnsi="Times New Roman" w:cs="Times New Roman"/>
                  <w:color w:val="00466E"/>
                  <w:sz w:val="21"/>
                  <w:szCs w:val="21"/>
                  <w:u w:val="single"/>
                  <w:lang w:eastAsia="ru-RU"/>
                </w:rPr>
                <w:t>ГОСТ ISO 9000-2011</w:t>
              </w:r>
            </w:hyperlink>
            <w:r w:rsidRPr="006B60C7">
              <w:rPr>
                <w:rFonts w:ascii="Times New Roman" w:eastAsia="Times New Roman" w:hAnsi="Times New Roman" w:cs="Times New Roman"/>
                <w:color w:val="2D2D2D"/>
                <w:sz w:val="21"/>
                <w:szCs w:val="21"/>
                <w:lang w:eastAsia="ru-RU"/>
              </w:rPr>
              <w:t>, 3.2.10]</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3.3.19</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обеспечение качества:</w:t>
            </w:r>
            <w:r w:rsidRPr="006B60C7">
              <w:rPr>
                <w:rFonts w:ascii="Times New Roman" w:eastAsia="Times New Roman" w:hAnsi="Times New Roman" w:cs="Times New Roman"/>
                <w:color w:val="2D2D2D"/>
                <w:sz w:val="21"/>
                <w:szCs w:val="21"/>
                <w:lang w:eastAsia="ru-RU"/>
              </w:rPr>
              <w:t> Часть менеджмента качества, направленная на создание уверенности, что требования к качеству будут выполнены</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6" w:history="1">
              <w:r w:rsidRPr="006B60C7">
                <w:rPr>
                  <w:rFonts w:ascii="Times New Roman" w:eastAsia="Times New Roman" w:hAnsi="Times New Roman" w:cs="Times New Roman"/>
                  <w:color w:val="00466E"/>
                  <w:sz w:val="21"/>
                  <w:szCs w:val="21"/>
                  <w:u w:val="single"/>
                  <w:lang w:eastAsia="ru-RU"/>
                </w:rPr>
                <w:t>ГОСТ ISO 9000-2011</w:t>
              </w:r>
            </w:hyperlink>
            <w:r w:rsidRPr="006B60C7">
              <w:rPr>
                <w:rFonts w:ascii="Times New Roman" w:eastAsia="Times New Roman" w:hAnsi="Times New Roman" w:cs="Times New Roman"/>
                <w:color w:val="2D2D2D"/>
                <w:sz w:val="21"/>
                <w:szCs w:val="21"/>
                <w:lang w:eastAsia="ru-RU"/>
              </w:rPr>
              <w:t>, 3.2.11]</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3.3.20</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улучшение качества:</w:t>
            </w:r>
            <w:r w:rsidRPr="006B60C7">
              <w:rPr>
                <w:rFonts w:ascii="Times New Roman" w:eastAsia="Times New Roman" w:hAnsi="Times New Roman" w:cs="Times New Roman"/>
                <w:color w:val="2D2D2D"/>
                <w:sz w:val="21"/>
                <w:szCs w:val="21"/>
                <w:lang w:eastAsia="ru-RU"/>
              </w:rPr>
              <w:t> Часть менеджмента качества, направленная на увеличение способности выполнить требования к качеству.</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 xml:space="preserve">Примечание - Требования могут относиться к любым аспектам, таким как результативность, эффективность или </w:t>
            </w:r>
            <w:proofErr w:type="spellStart"/>
            <w:r w:rsidRPr="006B60C7">
              <w:rPr>
                <w:rFonts w:ascii="Times New Roman" w:eastAsia="Times New Roman" w:hAnsi="Times New Roman" w:cs="Times New Roman"/>
                <w:color w:val="2D2D2D"/>
                <w:sz w:val="21"/>
                <w:szCs w:val="21"/>
                <w:lang w:eastAsia="ru-RU"/>
              </w:rPr>
              <w:t>прослеживаемость</w:t>
            </w:r>
            <w:proofErr w:type="spellEnd"/>
            <w:r w:rsidRPr="006B60C7">
              <w:rPr>
                <w:rFonts w:ascii="Times New Roman" w:eastAsia="Times New Roman" w:hAnsi="Times New Roman" w:cs="Times New Roman"/>
                <w:color w:val="2D2D2D"/>
                <w:sz w:val="21"/>
                <w:szCs w:val="21"/>
                <w:lang w:eastAsia="ru-RU"/>
              </w:rPr>
              <w:t>.</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7" w:history="1">
              <w:r w:rsidRPr="006B60C7">
                <w:rPr>
                  <w:rFonts w:ascii="Times New Roman" w:eastAsia="Times New Roman" w:hAnsi="Times New Roman" w:cs="Times New Roman"/>
                  <w:color w:val="00466E"/>
                  <w:sz w:val="21"/>
                  <w:szCs w:val="21"/>
                  <w:u w:val="single"/>
                  <w:lang w:eastAsia="ru-RU"/>
                </w:rPr>
                <w:t>ГОСТ ISO 9000-2011</w:t>
              </w:r>
            </w:hyperlink>
            <w:r w:rsidRPr="006B60C7">
              <w:rPr>
                <w:rFonts w:ascii="Times New Roman" w:eastAsia="Times New Roman" w:hAnsi="Times New Roman" w:cs="Times New Roman"/>
                <w:color w:val="2D2D2D"/>
                <w:sz w:val="21"/>
                <w:szCs w:val="21"/>
                <w:lang w:eastAsia="ru-RU"/>
              </w:rPr>
              <w:t>, 3.2.12]</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3.3.21</w:t>
      </w:r>
      <w:r w:rsidRPr="006B60C7">
        <w:rPr>
          <w:rFonts w:ascii="Arial" w:eastAsia="Times New Roman" w:hAnsi="Arial" w:cs="Arial"/>
          <w:color w:val="2D2D2D"/>
          <w:spacing w:val="2"/>
          <w:sz w:val="21"/>
          <w:szCs w:val="21"/>
          <w:lang w:eastAsia="ru-RU"/>
        </w:rPr>
        <w:br/>
      </w:r>
    </w:p>
    <w:tbl>
      <w:tblPr>
        <w:tblW w:w="0" w:type="auto"/>
        <w:tblCellMar>
          <w:left w:w="0" w:type="dxa"/>
          <w:right w:w="0" w:type="dxa"/>
        </w:tblCellMar>
        <w:tblLook w:val="04A0" w:firstRow="1" w:lastRow="0" w:firstColumn="1" w:lastColumn="0" w:noHBand="0" w:noVBand="1"/>
      </w:tblPr>
      <w:tblGrid>
        <w:gridCol w:w="9355"/>
      </w:tblGrid>
      <w:tr w:rsidR="006B60C7" w:rsidRPr="006B60C7" w:rsidTr="006B60C7">
        <w:trPr>
          <w:trHeight w:val="15"/>
        </w:trPr>
        <w:tc>
          <w:tcPr>
            <w:tcW w:w="11458" w:type="dxa"/>
            <w:hideMark/>
          </w:tcPr>
          <w:p w:rsidR="006B60C7" w:rsidRPr="006B60C7" w:rsidRDefault="006B60C7" w:rsidP="006B60C7">
            <w:pPr>
              <w:spacing w:after="0" w:line="240" w:lineRule="auto"/>
              <w:rPr>
                <w:rFonts w:ascii="Times New Roman" w:eastAsia="Times New Roman" w:hAnsi="Times New Roman" w:cs="Times New Roman"/>
                <w:sz w:val="2"/>
                <w:szCs w:val="24"/>
                <w:lang w:eastAsia="ru-RU"/>
              </w:rPr>
            </w:pPr>
          </w:p>
        </w:tc>
      </w:tr>
      <w:tr w:rsidR="006B60C7" w:rsidRPr="006B60C7" w:rsidTr="006B60C7">
        <w:tc>
          <w:tcPr>
            <w:tcW w:w="1145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B60C7" w:rsidRPr="006B60C7" w:rsidRDefault="006B60C7" w:rsidP="006B60C7">
            <w:pPr>
              <w:spacing w:after="0" w:line="315" w:lineRule="atLeast"/>
              <w:textAlignment w:val="baseline"/>
              <w:rPr>
                <w:rFonts w:ascii="Times New Roman" w:eastAsia="Times New Roman" w:hAnsi="Times New Roman" w:cs="Times New Roman"/>
                <w:color w:val="2D2D2D"/>
                <w:sz w:val="21"/>
                <w:szCs w:val="21"/>
                <w:lang w:eastAsia="ru-RU"/>
              </w:rPr>
            </w:pPr>
            <w:r w:rsidRPr="006B60C7">
              <w:rPr>
                <w:rFonts w:ascii="Times New Roman" w:eastAsia="Times New Roman" w:hAnsi="Times New Roman" w:cs="Times New Roman"/>
                <w:b/>
                <w:bCs/>
                <w:color w:val="2D2D2D"/>
                <w:sz w:val="21"/>
                <w:szCs w:val="21"/>
                <w:lang w:eastAsia="ru-RU"/>
              </w:rPr>
              <w:t>постоянное улучшение:</w:t>
            </w:r>
            <w:r w:rsidRPr="006B60C7">
              <w:rPr>
                <w:rFonts w:ascii="Times New Roman" w:eastAsia="Times New Roman" w:hAnsi="Times New Roman" w:cs="Times New Roman"/>
                <w:color w:val="2D2D2D"/>
                <w:sz w:val="21"/>
                <w:szCs w:val="21"/>
                <w:lang w:eastAsia="ru-RU"/>
              </w:rPr>
              <w:t> Повторяющаяся деятельность по увеличению способности выполнить требования.</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 xml:space="preserve">Примечание - Процесс установления целей и поиска возможностей улучшения является </w:t>
            </w:r>
            <w:r w:rsidRPr="006B60C7">
              <w:rPr>
                <w:rFonts w:ascii="Times New Roman" w:eastAsia="Times New Roman" w:hAnsi="Times New Roman" w:cs="Times New Roman"/>
                <w:color w:val="2D2D2D"/>
                <w:sz w:val="21"/>
                <w:szCs w:val="21"/>
                <w:lang w:eastAsia="ru-RU"/>
              </w:rPr>
              <w:lastRenderedPageBreak/>
              <w:t>постоянным процессом, использующим наблюдения аудита и заключения по результатам аудита, анализ данных, анализ со стороны руководства или другие средства и обычно ведущим к корректирующим действиям или предупреждающим действиям.</w:t>
            </w:r>
            <w:r w:rsidRPr="006B60C7">
              <w:rPr>
                <w:rFonts w:ascii="Times New Roman" w:eastAsia="Times New Roman" w:hAnsi="Times New Roman" w:cs="Times New Roman"/>
                <w:color w:val="2D2D2D"/>
                <w:sz w:val="21"/>
                <w:szCs w:val="21"/>
                <w:lang w:eastAsia="ru-RU"/>
              </w:rPr>
              <w:br/>
            </w:r>
            <w:r w:rsidRPr="006B60C7">
              <w:rPr>
                <w:rFonts w:ascii="Times New Roman" w:eastAsia="Times New Roman" w:hAnsi="Times New Roman" w:cs="Times New Roman"/>
                <w:color w:val="2D2D2D"/>
                <w:sz w:val="21"/>
                <w:szCs w:val="21"/>
                <w:lang w:eastAsia="ru-RU"/>
              </w:rPr>
              <w:br/>
              <w:t>[</w:t>
            </w:r>
            <w:hyperlink r:id="rId18" w:history="1">
              <w:r w:rsidRPr="006B60C7">
                <w:rPr>
                  <w:rFonts w:ascii="Times New Roman" w:eastAsia="Times New Roman" w:hAnsi="Times New Roman" w:cs="Times New Roman"/>
                  <w:color w:val="00466E"/>
                  <w:sz w:val="21"/>
                  <w:szCs w:val="21"/>
                  <w:u w:val="single"/>
                  <w:lang w:eastAsia="ru-RU"/>
                </w:rPr>
                <w:t>ГОСТ ISO 9000-2011</w:t>
              </w:r>
            </w:hyperlink>
            <w:r w:rsidRPr="006B60C7">
              <w:rPr>
                <w:rFonts w:ascii="Times New Roman" w:eastAsia="Times New Roman" w:hAnsi="Times New Roman" w:cs="Times New Roman"/>
                <w:color w:val="2D2D2D"/>
                <w:sz w:val="21"/>
                <w:szCs w:val="21"/>
                <w:lang w:eastAsia="ru-RU"/>
              </w:rPr>
              <w:t>, 3.2.13]</w:t>
            </w:r>
          </w:p>
        </w:tc>
      </w:tr>
    </w:tbl>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lastRenderedPageBreak/>
        <w:t>3.3.21 </w:t>
      </w:r>
      <w:proofErr w:type="spellStart"/>
      <w:r w:rsidRPr="006B60C7">
        <w:rPr>
          <w:rFonts w:ascii="Arial" w:eastAsia="Times New Roman" w:hAnsi="Arial" w:cs="Arial"/>
          <w:b/>
          <w:bCs/>
          <w:color w:val="2D2D2D"/>
          <w:spacing w:val="2"/>
          <w:sz w:val="21"/>
          <w:szCs w:val="21"/>
          <w:lang w:eastAsia="ru-RU"/>
        </w:rPr>
        <w:t>прослеживаемость</w:t>
      </w:r>
      <w:proofErr w:type="spellEnd"/>
      <w:r w:rsidRPr="006B60C7">
        <w:rPr>
          <w:rFonts w:ascii="Arial" w:eastAsia="Times New Roman" w:hAnsi="Arial" w:cs="Arial"/>
          <w:b/>
          <w:bCs/>
          <w:color w:val="2D2D2D"/>
          <w:spacing w:val="2"/>
          <w:sz w:val="21"/>
          <w:szCs w:val="21"/>
          <w:lang w:eastAsia="ru-RU"/>
        </w:rPr>
        <w:t xml:space="preserve"> услуг:</w:t>
      </w:r>
      <w:r w:rsidRPr="006B60C7">
        <w:rPr>
          <w:rFonts w:ascii="Arial" w:eastAsia="Times New Roman" w:hAnsi="Arial" w:cs="Arial"/>
          <w:color w:val="2D2D2D"/>
          <w:spacing w:val="2"/>
          <w:sz w:val="21"/>
          <w:szCs w:val="21"/>
          <w:lang w:eastAsia="ru-RU"/>
        </w:rPr>
        <w:t> Возможность документально установить исполнителя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3.3.22 </w:t>
      </w:r>
      <w:proofErr w:type="spellStart"/>
      <w:r w:rsidRPr="006B60C7">
        <w:rPr>
          <w:rFonts w:ascii="Arial" w:eastAsia="Times New Roman" w:hAnsi="Arial" w:cs="Arial"/>
          <w:b/>
          <w:bCs/>
          <w:color w:val="2D2D2D"/>
          <w:spacing w:val="2"/>
          <w:sz w:val="21"/>
          <w:szCs w:val="21"/>
          <w:lang w:eastAsia="ru-RU"/>
        </w:rPr>
        <w:t>прослеживаемость</w:t>
      </w:r>
      <w:proofErr w:type="spellEnd"/>
      <w:r w:rsidRPr="006B60C7">
        <w:rPr>
          <w:rFonts w:ascii="Arial" w:eastAsia="Times New Roman" w:hAnsi="Arial" w:cs="Arial"/>
          <w:b/>
          <w:bCs/>
          <w:color w:val="2D2D2D"/>
          <w:spacing w:val="2"/>
          <w:sz w:val="21"/>
          <w:szCs w:val="21"/>
          <w:lang w:eastAsia="ru-RU"/>
        </w:rPr>
        <w:t xml:space="preserve"> услуг:</w:t>
      </w:r>
      <w:r w:rsidRPr="006B60C7">
        <w:rPr>
          <w:rFonts w:ascii="Arial" w:eastAsia="Times New Roman" w:hAnsi="Arial" w:cs="Arial"/>
          <w:color w:val="2D2D2D"/>
          <w:spacing w:val="2"/>
          <w:sz w:val="21"/>
          <w:szCs w:val="21"/>
          <w:lang w:eastAsia="ru-RU"/>
        </w:rPr>
        <w:t> Возможность документально установить исполнителя (поставщика)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3.3.23 </w:t>
      </w:r>
      <w:r w:rsidRPr="006B60C7">
        <w:rPr>
          <w:rFonts w:ascii="Arial" w:eastAsia="Times New Roman" w:hAnsi="Arial" w:cs="Arial"/>
          <w:b/>
          <w:bCs/>
          <w:color w:val="2D2D2D"/>
          <w:spacing w:val="2"/>
          <w:sz w:val="21"/>
          <w:szCs w:val="21"/>
          <w:lang w:eastAsia="ru-RU"/>
        </w:rPr>
        <w:t>соответствие услуг:</w:t>
      </w:r>
      <w:r w:rsidRPr="006B60C7">
        <w:rPr>
          <w:rFonts w:ascii="Arial" w:eastAsia="Times New Roman" w:hAnsi="Arial" w:cs="Arial"/>
          <w:color w:val="2D2D2D"/>
          <w:spacing w:val="2"/>
          <w:sz w:val="21"/>
          <w:szCs w:val="21"/>
          <w:lang w:eastAsia="ru-RU"/>
        </w:rPr>
        <w:t> Выполнение требования, предъявляемого к услуге.</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3.3.24 </w:t>
      </w:r>
      <w:r w:rsidRPr="006B60C7">
        <w:rPr>
          <w:rFonts w:ascii="Arial" w:eastAsia="Times New Roman" w:hAnsi="Arial" w:cs="Arial"/>
          <w:b/>
          <w:bCs/>
          <w:color w:val="2D2D2D"/>
          <w:spacing w:val="2"/>
          <w:sz w:val="21"/>
          <w:szCs w:val="21"/>
          <w:lang w:eastAsia="ru-RU"/>
        </w:rPr>
        <w:t>несоответствие услуг:</w:t>
      </w:r>
      <w:r w:rsidRPr="006B60C7">
        <w:rPr>
          <w:rFonts w:ascii="Arial" w:eastAsia="Times New Roman" w:hAnsi="Arial" w:cs="Arial"/>
          <w:color w:val="2D2D2D"/>
          <w:spacing w:val="2"/>
          <w:sz w:val="21"/>
          <w:szCs w:val="21"/>
          <w:lang w:eastAsia="ru-RU"/>
        </w:rPr>
        <w:t> Невыполнение требования, предъявляемого к услуге.</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3.3.25 </w:t>
      </w:r>
      <w:r w:rsidRPr="006B60C7">
        <w:rPr>
          <w:rFonts w:ascii="Arial" w:eastAsia="Times New Roman" w:hAnsi="Arial" w:cs="Arial"/>
          <w:b/>
          <w:bCs/>
          <w:color w:val="2D2D2D"/>
          <w:spacing w:val="2"/>
          <w:sz w:val="21"/>
          <w:szCs w:val="21"/>
          <w:lang w:eastAsia="ru-RU"/>
        </w:rPr>
        <w:t>предупреждающее действие (для услуг):</w:t>
      </w:r>
      <w:r w:rsidRPr="006B60C7">
        <w:rPr>
          <w:rFonts w:ascii="Arial" w:eastAsia="Times New Roman" w:hAnsi="Arial" w:cs="Arial"/>
          <w:color w:val="2D2D2D"/>
          <w:spacing w:val="2"/>
          <w:sz w:val="21"/>
          <w:szCs w:val="21"/>
          <w:lang w:eastAsia="ru-RU"/>
        </w:rPr>
        <w:t> Действие, предпринятое для устранения причины потенциального несоответствия или другой потенциально нежелательной ситуации.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3.3.26 </w:t>
      </w:r>
      <w:r w:rsidRPr="006B60C7">
        <w:rPr>
          <w:rFonts w:ascii="Arial" w:eastAsia="Times New Roman" w:hAnsi="Arial" w:cs="Arial"/>
          <w:b/>
          <w:bCs/>
          <w:color w:val="2D2D2D"/>
          <w:spacing w:val="2"/>
          <w:sz w:val="21"/>
          <w:szCs w:val="21"/>
          <w:lang w:eastAsia="ru-RU"/>
        </w:rPr>
        <w:t>корректирующее действие (для услуг):</w:t>
      </w:r>
      <w:r w:rsidRPr="006B60C7">
        <w:rPr>
          <w:rFonts w:ascii="Arial" w:eastAsia="Times New Roman" w:hAnsi="Arial" w:cs="Arial"/>
          <w:color w:val="2D2D2D"/>
          <w:spacing w:val="2"/>
          <w:sz w:val="21"/>
          <w:szCs w:val="21"/>
          <w:lang w:eastAsia="ru-RU"/>
        </w:rPr>
        <w:t> Действие, предпринятое для устранения причины обнаруженного несоответствия или другой нежелательной ситуации.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b/>
          <w:bCs/>
          <w:color w:val="2D2D2D"/>
          <w:spacing w:val="2"/>
          <w:sz w:val="21"/>
          <w:szCs w:val="21"/>
          <w:lang w:eastAsia="ru-RU"/>
        </w:rPr>
        <w:t>3.4 Понятия в области подтверждения соответствия услуг</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3.4.1 </w:t>
      </w:r>
      <w:r w:rsidRPr="006B60C7">
        <w:rPr>
          <w:rFonts w:ascii="Arial" w:eastAsia="Times New Roman" w:hAnsi="Arial" w:cs="Arial"/>
          <w:b/>
          <w:bCs/>
          <w:color w:val="2D2D2D"/>
          <w:spacing w:val="2"/>
          <w:sz w:val="21"/>
          <w:szCs w:val="21"/>
          <w:lang w:eastAsia="ru-RU"/>
        </w:rPr>
        <w:t>система сертификации услуг:</w:t>
      </w:r>
      <w:r w:rsidRPr="006B60C7">
        <w:rPr>
          <w:rFonts w:ascii="Arial" w:eastAsia="Times New Roman" w:hAnsi="Arial" w:cs="Arial"/>
          <w:color w:val="2D2D2D"/>
          <w:spacing w:val="2"/>
          <w:sz w:val="21"/>
          <w:szCs w:val="21"/>
          <w:lang w:eastAsia="ru-RU"/>
        </w:rPr>
        <w:t> Совокупность правил выполнения работ по сертификации услуг, ее участников и правил функционирования системы сертификации в целом.</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3.4.2 </w:t>
      </w:r>
      <w:r w:rsidRPr="006B60C7">
        <w:rPr>
          <w:rFonts w:ascii="Arial" w:eastAsia="Times New Roman" w:hAnsi="Arial" w:cs="Arial"/>
          <w:b/>
          <w:bCs/>
          <w:color w:val="2D2D2D"/>
          <w:spacing w:val="2"/>
          <w:sz w:val="21"/>
          <w:szCs w:val="21"/>
          <w:lang w:eastAsia="ru-RU"/>
        </w:rPr>
        <w:t>орган по сертификации услуг:</w:t>
      </w:r>
      <w:r w:rsidRPr="006B60C7">
        <w:rPr>
          <w:rFonts w:ascii="Arial" w:eastAsia="Times New Roman" w:hAnsi="Arial" w:cs="Arial"/>
          <w:color w:val="2D2D2D"/>
          <w:spacing w:val="2"/>
          <w:sz w:val="21"/>
          <w:szCs w:val="21"/>
          <w:lang w:eastAsia="ru-RU"/>
        </w:rPr>
        <w:t> </w:t>
      </w:r>
      <w:proofErr w:type="gramStart"/>
      <w:r w:rsidRPr="006B60C7">
        <w:rPr>
          <w:rFonts w:ascii="Arial" w:eastAsia="Times New Roman" w:hAnsi="Arial" w:cs="Arial"/>
          <w:color w:val="2D2D2D"/>
          <w:spacing w:val="2"/>
          <w:sz w:val="21"/>
          <w:szCs w:val="21"/>
          <w:lang w:eastAsia="ru-RU"/>
        </w:rPr>
        <w:t>Юридическое лицо или индивидуальный предприниматель, аккредитованные в установленном порядке для выполнения работ по сертификации услуг.</w:t>
      </w:r>
      <w:r w:rsidRPr="006B60C7">
        <w:rPr>
          <w:rFonts w:ascii="Arial" w:eastAsia="Times New Roman" w:hAnsi="Arial" w:cs="Arial"/>
          <w:color w:val="2D2D2D"/>
          <w:spacing w:val="2"/>
          <w:sz w:val="21"/>
          <w:szCs w:val="21"/>
          <w:lang w:eastAsia="ru-RU"/>
        </w:rPr>
        <w:br/>
      </w:r>
      <w:proofErr w:type="gramEnd"/>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3.4.3 </w:t>
      </w:r>
      <w:r w:rsidRPr="006B60C7">
        <w:rPr>
          <w:rFonts w:ascii="Arial" w:eastAsia="Times New Roman" w:hAnsi="Arial" w:cs="Arial"/>
          <w:b/>
          <w:bCs/>
          <w:color w:val="2D2D2D"/>
          <w:spacing w:val="2"/>
          <w:sz w:val="21"/>
          <w:szCs w:val="21"/>
          <w:lang w:eastAsia="ru-RU"/>
        </w:rPr>
        <w:t>объект сертификации в сфере услуг:</w:t>
      </w:r>
      <w:r w:rsidRPr="006B60C7">
        <w:rPr>
          <w:rFonts w:ascii="Arial" w:eastAsia="Times New Roman" w:hAnsi="Arial" w:cs="Arial"/>
          <w:color w:val="2D2D2D"/>
          <w:spacing w:val="2"/>
          <w:sz w:val="21"/>
          <w:szCs w:val="21"/>
          <w:lang w:eastAsia="ru-RU"/>
        </w:rPr>
        <w:t> </w:t>
      </w:r>
      <w:proofErr w:type="gramStart"/>
      <w:r w:rsidRPr="006B60C7">
        <w:rPr>
          <w:rFonts w:ascii="Arial" w:eastAsia="Times New Roman" w:hAnsi="Arial" w:cs="Arial"/>
          <w:color w:val="2D2D2D"/>
          <w:spacing w:val="2"/>
          <w:sz w:val="21"/>
          <w:szCs w:val="21"/>
          <w:lang w:eastAsia="ru-RU"/>
        </w:rPr>
        <w:t>Услуга, результат услуги, процесс оказания (предоставления) услуги, персонал, оказывающий услуги, исполнитель услуги, система менеджмента качества услуг, подлежащие сертификации.</w:t>
      </w:r>
      <w:r w:rsidRPr="006B60C7">
        <w:rPr>
          <w:rFonts w:ascii="Arial" w:eastAsia="Times New Roman" w:hAnsi="Arial" w:cs="Arial"/>
          <w:color w:val="2D2D2D"/>
          <w:spacing w:val="2"/>
          <w:sz w:val="21"/>
          <w:szCs w:val="21"/>
          <w:lang w:eastAsia="ru-RU"/>
        </w:rPr>
        <w:br/>
      </w:r>
      <w:proofErr w:type="gramEnd"/>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3.4.4 </w:t>
      </w:r>
      <w:r w:rsidRPr="006B60C7">
        <w:rPr>
          <w:rFonts w:ascii="Arial" w:eastAsia="Times New Roman" w:hAnsi="Arial" w:cs="Arial"/>
          <w:b/>
          <w:bCs/>
          <w:color w:val="2D2D2D"/>
          <w:spacing w:val="2"/>
          <w:sz w:val="21"/>
          <w:szCs w:val="21"/>
          <w:lang w:eastAsia="ru-RU"/>
        </w:rPr>
        <w:t>оценка соответствия услуг:</w:t>
      </w:r>
      <w:r w:rsidRPr="006B60C7">
        <w:rPr>
          <w:rFonts w:ascii="Arial" w:eastAsia="Times New Roman" w:hAnsi="Arial" w:cs="Arial"/>
          <w:color w:val="2D2D2D"/>
          <w:spacing w:val="2"/>
          <w:sz w:val="21"/>
          <w:szCs w:val="21"/>
          <w:lang w:eastAsia="ru-RU"/>
        </w:rPr>
        <w:t> Прямое или косвенное определение соблюдения требований, предъявляемых к услугам.</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3.4.5 </w:t>
      </w:r>
      <w:r w:rsidRPr="006B60C7">
        <w:rPr>
          <w:rFonts w:ascii="Arial" w:eastAsia="Times New Roman" w:hAnsi="Arial" w:cs="Arial"/>
          <w:b/>
          <w:bCs/>
          <w:color w:val="2D2D2D"/>
          <w:spacing w:val="2"/>
          <w:sz w:val="21"/>
          <w:szCs w:val="21"/>
          <w:lang w:eastAsia="ru-RU"/>
        </w:rPr>
        <w:t>подтверждение соответствия услуг:</w:t>
      </w:r>
      <w:r w:rsidRPr="006B60C7">
        <w:rPr>
          <w:rFonts w:ascii="Arial" w:eastAsia="Times New Roman" w:hAnsi="Arial" w:cs="Arial"/>
          <w:color w:val="2D2D2D"/>
          <w:spacing w:val="2"/>
          <w:sz w:val="21"/>
          <w:szCs w:val="21"/>
          <w:lang w:eastAsia="ru-RU"/>
        </w:rPr>
        <w:t> Документальное удостоверение соответствия выполнения работ или оказания услуг положениям стандартов, сводов правил, условиям договоров или требованиям других документов.</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3.4.6 </w:t>
      </w:r>
      <w:r w:rsidRPr="006B60C7">
        <w:rPr>
          <w:rFonts w:ascii="Arial" w:eastAsia="Times New Roman" w:hAnsi="Arial" w:cs="Arial"/>
          <w:b/>
          <w:bCs/>
          <w:color w:val="2D2D2D"/>
          <w:spacing w:val="2"/>
          <w:sz w:val="21"/>
          <w:szCs w:val="21"/>
          <w:lang w:eastAsia="ru-RU"/>
        </w:rPr>
        <w:t>сертификация услуг:</w:t>
      </w:r>
      <w:r w:rsidRPr="006B60C7">
        <w:rPr>
          <w:rFonts w:ascii="Arial" w:eastAsia="Times New Roman" w:hAnsi="Arial" w:cs="Arial"/>
          <w:color w:val="2D2D2D"/>
          <w:spacing w:val="2"/>
          <w:sz w:val="21"/>
          <w:szCs w:val="21"/>
          <w:lang w:eastAsia="ru-RU"/>
        </w:rPr>
        <w:t xml:space="preserve"> Форма осуществляемого органом по сертификации подтверждения соответствия услуг положениям стандартов, сводов правил, условиям </w:t>
      </w:r>
      <w:r w:rsidRPr="006B60C7">
        <w:rPr>
          <w:rFonts w:ascii="Arial" w:eastAsia="Times New Roman" w:hAnsi="Arial" w:cs="Arial"/>
          <w:color w:val="2D2D2D"/>
          <w:spacing w:val="2"/>
          <w:sz w:val="21"/>
          <w:szCs w:val="21"/>
          <w:lang w:eastAsia="ru-RU"/>
        </w:rPr>
        <w:lastRenderedPageBreak/>
        <w:t>договоров или требованиям других документов.</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3.4.7 </w:t>
      </w:r>
      <w:r w:rsidRPr="006B60C7">
        <w:rPr>
          <w:rFonts w:ascii="Arial" w:eastAsia="Times New Roman" w:hAnsi="Arial" w:cs="Arial"/>
          <w:b/>
          <w:bCs/>
          <w:color w:val="2D2D2D"/>
          <w:spacing w:val="2"/>
          <w:sz w:val="21"/>
          <w:szCs w:val="21"/>
          <w:lang w:eastAsia="ru-RU"/>
        </w:rPr>
        <w:t>сертифицируемая услуга:</w:t>
      </w:r>
      <w:r w:rsidRPr="006B60C7">
        <w:rPr>
          <w:rFonts w:ascii="Arial" w:eastAsia="Times New Roman" w:hAnsi="Arial" w:cs="Arial"/>
          <w:color w:val="2D2D2D"/>
          <w:spacing w:val="2"/>
          <w:sz w:val="21"/>
          <w:szCs w:val="21"/>
          <w:lang w:eastAsia="ru-RU"/>
        </w:rPr>
        <w:t> Услуга, подлежащая сертификации.</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3.4.8 </w:t>
      </w:r>
      <w:r w:rsidRPr="006B60C7">
        <w:rPr>
          <w:rFonts w:ascii="Arial" w:eastAsia="Times New Roman" w:hAnsi="Arial" w:cs="Arial"/>
          <w:b/>
          <w:bCs/>
          <w:color w:val="2D2D2D"/>
          <w:spacing w:val="2"/>
          <w:sz w:val="21"/>
          <w:szCs w:val="21"/>
          <w:lang w:eastAsia="ru-RU"/>
        </w:rPr>
        <w:t>сертифицированная услуга:</w:t>
      </w:r>
      <w:r w:rsidRPr="006B60C7">
        <w:rPr>
          <w:rFonts w:ascii="Arial" w:eastAsia="Times New Roman" w:hAnsi="Arial" w:cs="Arial"/>
          <w:color w:val="2D2D2D"/>
          <w:spacing w:val="2"/>
          <w:sz w:val="21"/>
          <w:szCs w:val="21"/>
          <w:lang w:eastAsia="ru-RU"/>
        </w:rPr>
        <w:t> Услуга, прошедшая сертификацию.</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3.4.9 </w:t>
      </w:r>
      <w:r w:rsidRPr="006B60C7">
        <w:rPr>
          <w:rFonts w:ascii="Arial" w:eastAsia="Times New Roman" w:hAnsi="Arial" w:cs="Arial"/>
          <w:b/>
          <w:bCs/>
          <w:color w:val="2D2D2D"/>
          <w:spacing w:val="2"/>
          <w:sz w:val="21"/>
          <w:szCs w:val="21"/>
          <w:lang w:eastAsia="ru-RU"/>
        </w:rPr>
        <w:t>знак соответствия:</w:t>
      </w:r>
      <w:r w:rsidRPr="006B60C7">
        <w:rPr>
          <w:rFonts w:ascii="Arial" w:eastAsia="Times New Roman" w:hAnsi="Arial" w:cs="Arial"/>
          <w:color w:val="2D2D2D"/>
          <w:spacing w:val="2"/>
          <w:sz w:val="21"/>
          <w:szCs w:val="21"/>
          <w:lang w:eastAsia="ru-RU"/>
        </w:rPr>
        <w:t> Обозначение, служащее для информирования потребителей о соответствии услуг как объекта сертификации требованиям системы добровольной сертификации или национальному стандарту.</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t>Примечание - Применение знака соответствия осуществляется потребителем услуг на добровольной основе любым удобным способом в порядке, установленном органом по сертификации.</w:t>
      </w:r>
      <w:r w:rsidRPr="006B60C7">
        <w:rPr>
          <w:rFonts w:ascii="Arial" w:eastAsia="Times New Roman" w:hAnsi="Arial" w:cs="Arial"/>
          <w:color w:val="2D2D2D"/>
          <w:spacing w:val="2"/>
          <w:sz w:val="21"/>
          <w:szCs w:val="21"/>
          <w:lang w:eastAsia="ru-RU"/>
        </w:rPr>
        <w:br/>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3.4.10 </w:t>
      </w:r>
      <w:r w:rsidRPr="006B60C7">
        <w:rPr>
          <w:rFonts w:ascii="Arial" w:eastAsia="Times New Roman" w:hAnsi="Arial" w:cs="Arial"/>
          <w:b/>
          <w:bCs/>
          <w:color w:val="2D2D2D"/>
          <w:spacing w:val="2"/>
          <w:sz w:val="21"/>
          <w:szCs w:val="21"/>
          <w:lang w:eastAsia="ru-RU"/>
        </w:rPr>
        <w:t>сертификат соответствия на услуги:</w:t>
      </w:r>
      <w:r w:rsidRPr="006B60C7">
        <w:rPr>
          <w:rFonts w:ascii="Arial" w:eastAsia="Times New Roman" w:hAnsi="Arial" w:cs="Arial"/>
          <w:color w:val="2D2D2D"/>
          <w:spacing w:val="2"/>
          <w:sz w:val="21"/>
          <w:szCs w:val="21"/>
          <w:lang w:eastAsia="ru-RU"/>
        </w:rPr>
        <w:t> Документ, удостоверяющий соответствие услуг положениям стандартов, сводов правил, условиям договоров или требованиям других документов.</w:t>
      </w:r>
      <w:r w:rsidRPr="006B60C7">
        <w:rPr>
          <w:rFonts w:ascii="Arial" w:eastAsia="Times New Roman" w:hAnsi="Arial" w:cs="Arial"/>
          <w:color w:val="2D2D2D"/>
          <w:spacing w:val="2"/>
          <w:sz w:val="21"/>
          <w:szCs w:val="21"/>
          <w:lang w:eastAsia="ru-RU"/>
        </w:rPr>
        <w:br/>
      </w:r>
    </w:p>
    <w:p w:rsidR="006B60C7" w:rsidRPr="006B60C7" w:rsidRDefault="006B60C7" w:rsidP="006B60C7">
      <w:pPr>
        <w:shd w:val="clear" w:color="auto" w:fill="FFFFFF"/>
        <w:spacing w:after="0" w:line="315" w:lineRule="atLeast"/>
        <w:textAlignment w:val="baseline"/>
        <w:rPr>
          <w:rFonts w:ascii="Arial" w:eastAsia="Times New Roman" w:hAnsi="Arial" w:cs="Arial"/>
          <w:color w:val="2D2D2D"/>
          <w:spacing w:val="2"/>
          <w:sz w:val="21"/>
          <w:szCs w:val="21"/>
          <w:lang w:eastAsia="ru-RU"/>
        </w:rPr>
      </w:pPr>
      <w:r w:rsidRPr="006B60C7">
        <w:rPr>
          <w:rFonts w:ascii="Arial" w:eastAsia="Times New Roman" w:hAnsi="Arial" w:cs="Arial"/>
          <w:color w:val="2D2D2D"/>
          <w:spacing w:val="2"/>
          <w:sz w:val="21"/>
          <w:szCs w:val="21"/>
          <w:lang w:eastAsia="ru-RU"/>
        </w:rPr>
        <w:t>3.4.11 </w:t>
      </w:r>
      <w:r w:rsidRPr="006B60C7">
        <w:rPr>
          <w:rFonts w:ascii="Arial" w:eastAsia="Times New Roman" w:hAnsi="Arial" w:cs="Arial"/>
          <w:b/>
          <w:bCs/>
          <w:color w:val="2D2D2D"/>
          <w:spacing w:val="2"/>
          <w:sz w:val="21"/>
          <w:szCs w:val="21"/>
          <w:lang w:eastAsia="ru-RU"/>
        </w:rPr>
        <w:t>идентификация услуг:</w:t>
      </w:r>
      <w:r w:rsidRPr="006B60C7">
        <w:rPr>
          <w:rFonts w:ascii="Arial" w:eastAsia="Times New Roman" w:hAnsi="Arial" w:cs="Arial"/>
          <w:color w:val="2D2D2D"/>
          <w:spacing w:val="2"/>
          <w:sz w:val="21"/>
          <w:szCs w:val="21"/>
          <w:lang w:eastAsia="ru-RU"/>
        </w:rPr>
        <w:t> Установление соответствия определенных услуг их существенным признакам, а также требованиям нормативных, технических документов и информации об услугах, содержащейся в документах для потребителей.</w:t>
      </w:r>
    </w:p>
    <w:p w:rsidR="007B3E52" w:rsidRDefault="007B3E52"/>
    <w:p w:rsidR="006B60C7" w:rsidRDefault="006B60C7">
      <w:pPr>
        <w:rPr>
          <w:b/>
          <w:sz w:val="36"/>
          <w:szCs w:val="36"/>
        </w:rPr>
      </w:pPr>
      <w:r w:rsidRPr="00BF61E9">
        <w:rPr>
          <w:b/>
          <w:sz w:val="36"/>
          <w:szCs w:val="36"/>
        </w:rPr>
        <w:t>Тема: Федеральный закон от 2 января 2000г.</w:t>
      </w:r>
      <w:r w:rsidR="00BF61E9" w:rsidRPr="00BF61E9">
        <w:rPr>
          <w:b/>
          <w:sz w:val="36"/>
          <w:szCs w:val="36"/>
        </w:rPr>
        <w:t xml:space="preserve">» О качестве и безопасности пищевых продуктов « </w:t>
      </w:r>
      <w:proofErr w:type="gramStart"/>
      <w:r w:rsidR="00BF61E9" w:rsidRPr="00BF61E9">
        <w:rPr>
          <w:b/>
          <w:sz w:val="36"/>
          <w:szCs w:val="36"/>
        </w:rPr>
        <w:t xml:space="preserve">( </w:t>
      </w:r>
      <w:proofErr w:type="gramEnd"/>
      <w:r w:rsidR="00BF61E9" w:rsidRPr="00BF61E9">
        <w:rPr>
          <w:b/>
          <w:sz w:val="36"/>
          <w:szCs w:val="36"/>
        </w:rPr>
        <w:t>с изменениями  )</w:t>
      </w:r>
    </w:p>
    <w:p w:rsidR="00BF61E9" w:rsidRDefault="00BF61E9">
      <w:pPr>
        <w:rPr>
          <w:b/>
          <w:sz w:val="36"/>
          <w:szCs w:val="36"/>
        </w:rPr>
      </w:pPr>
      <w:r>
        <w:rPr>
          <w:b/>
          <w:sz w:val="36"/>
          <w:szCs w:val="36"/>
        </w:rPr>
        <w:t>02.04.2020 г. 2 часа</w:t>
      </w:r>
    </w:p>
    <w:p w:rsidR="00BF61E9" w:rsidRPr="00BF61E9" w:rsidRDefault="00BF61E9">
      <w:pPr>
        <w:rPr>
          <w:b/>
          <w:sz w:val="36"/>
          <w:szCs w:val="36"/>
        </w:rPr>
      </w:pPr>
      <w:r>
        <w:rPr>
          <w:b/>
          <w:sz w:val="36"/>
          <w:szCs w:val="36"/>
        </w:rPr>
        <w:t xml:space="preserve">07.04.2020 г. 2 </w:t>
      </w:r>
      <w:bookmarkStart w:id="0" w:name="_GoBack"/>
      <w:bookmarkEnd w:id="0"/>
      <w:r>
        <w:rPr>
          <w:b/>
          <w:sz w:val="36"/>
          <w:szCs w:val="36"/>
        </w:rPr>
        <w:t>часа</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Настоящий Федеральный закон регулирует отношения в области обеспечения качества пищевых продуктов и их безопасности для здоровья человека.</w:t>
      </w:r>
      <w:bookmarkStart w:id="1" w:name="l2"/>
      <w:bookmarkEnd w:id="1"/>
    </w:p>
    <w:p w:rsidR="006B60C7" w:rsidRPr="006B60C7" w:rsidRDefault="006B60C7" w:rsidP="006B60C7">
      <w:pPr>
        <w:shd w:val="clear" w:color="auto" w:fill="FFFFFF"/>
        <w:spacing w:before="634" w:after="365" w:line="336" w:lineRule="atLeast"/>
        <w:textAlignment w:val="baseline"/>
        <w:outlineLvl w:val="2"/>
        <w:rPr>
          <w:rFonts w:ascii="Times New Roman" w:eastAsia="Times New Roman" w:hAnsi="Times New Roman" w:cs="Times New Roman"/>
          <w:b/>
          <w:bCs/>
          <w:color w:val="000000"/>
          <w:sz w:val="37"/>
          <w:szCs w:val="37"/>
          <w:lang w:eastAsia="ru-RU"/>
        </w:rPr>
      </w:pPr>
      <w:bookmarkStart w:id="2" w:name="h264"/>
      <w:bookmarkEnd w:id="2"/>
    </w:p>
    <w:p w:rsidR="006B60C7" w:rsidRPr="006B60C7" w:rsidRDefault="006B60C7" w:rsidP="006B60C7">
      <w:pPr>
        <w:shd w:val="clear" w:color="auto" w:fill="FFFFFF"/>
        <w:spacing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 w:name="h265"/>
      <w:bookmarkEnd w:id="3"/>
      <w:r w:rsidRPr="006B60C7">
        <w:rPr>
          <w:rFonts w:ascii="Times New Roman" w:eastAsia="Times New Roman" w:hAnsi="Times New Roman" w:cs="Times New Roman"/>
          <w:b/>
          <w:bCs/>
          <w:color w:val="000000"/>
          <w:sz w:val="37"/>
          <w:szCs w:val="37"/>
          <w:lang w:eastAsia="ru-RU"/>
        </w:rPr>
        <w:t>Статья 1. Основные понятия</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В целях настоящего Федерального закона используются следующие основные понятия:</w:t>
      </w:r>
      <w:bookmarkStart w:id="4" w:name="l3"/>
      <w:bookmarkEnd w:id="4"/>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пищевые продукты - продукты в натуральном или переработанном виде, употребляемые человеком в пищу (в том числе продукты детского питания, продукты диетического питания), </w:t>
      </w:r>
      <w:proofErr w:type="spellStart"/>
      <w:r w:rsidRPr="006B60C7">
        <w:rPr>
          <w:rFonts w:ascii="Times New Roman" w:eastAsia="Times New Roman" w:hAnsi="Times New Roman" w:cs="Times New Roman"/>
          <w:color w:val="000000"/>
          <w:sz w:val="24"/>
          <w:szCs w:val="24"/>
          <w:lang w:eastAsia="ru-RU"/>
        </w:rPr>
        <w:t>бутылированная</w:t>
      </w:r>
      <w:proofErr w:type="spellEnd"/>
      <w:r w:rsidRPr="006B60C7">
        <w:rPr>
          <w:rFonts w:ascii="Times New Roman" w:eastAsia="Times New Roman" w:hAnsi="Times New Roman" w:cs="Times New Roman"/>
          <w:color w:val="000000"/>
          <w:sz w:val="24"/>
          <w:szCs w:val="24"/>
          <w:lang w:eastAsia="ru-RU"/>
        </w:rPr>
        <w:t xml:space="preserve"> питьевая вода, алкогольная продукция (в том числе пиво), </w:t>
      </w:r>
      <w:r w:rsidRPr="006B60C7">
        <w:rPr>
          <w:rFonts w:ascii="Times New Roman" w:eastAsia="Times New Roman" w:hAnsi="Times New Roman" w:cs="Times New Roman"/>
          <w:color w:val="000000"/>
          <w:sz w:val="24"/>
          <w:szCs w:val="24"/>
          <w:lang w:eastAsia="ru-RU"/>
        </w:rPr>
        <w:lastRenderedPageBreak/>
        <w:t>безалкогольные напитки, жевательная резинка, а также продовольственное сырье, пищевые добавки и биологически активные добавки;</w:t>
      </w:r>
      <w:bookmarkStart w:id="5" w:name="l4"/>
      <w:bookmarkEnd w:id="5"/>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продукты детского питания - предназначенные для питания детей в возрасте до 14 лет и отвечающие физиологическим потребностям детского организма пищевые продукты;</w:t>
      </w:r>
      <w:bookmarkStart w:id="6" w:name="l5"/>
      <w:bookmarkEnd w:id="6"/>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продукты диетического питания - предназначенные для лечебного и профилактического питания пищевые продукты;</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продовольственное сырье - сырье растительного, животного, микробиологического, минерального и искусственного происхождения и вода, используемые для изготовления пищевых продуктов;</w:t>
      </w:r>
      <w:bookmarkStart w:id="7" w:name="l6"/>
      <w:bookmarkEnd w:id="7"/>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пищевые добавки - природные или искусственные вещества и их соединения, специально вводимые в пищевые продукты в процессе их изготовления в целях придания пищевым продуктам определенных свойств и (или) сохранения качества пищевых продуктов;</w:t>
      </w:r>
      <w:bookmarkStart w:id="8" w:name="l7"/>
      <w:bookmarkEnd w:id="8"/>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биологически активные добавки - природные (идентичные </w:t>
      </w:r>
      <w:proofErr w:type="gramStart"/>
      <w:r w:rsidRPr="006B60C7">
        <w:rPr>
          <w:rFonts w:ascii="Times New Roman" w:eastAsia="Times New Roman" w:hAnsi="Times New Roman" w:cs="Times New Roman"/>
          <w:color w:val="000000"/>
          <w:sz w:val="24"/>
          <w:szCs w:val="24"/>
          <w:lang w:eastAsia="ru-RU"/>
        </w:rPr>
        <w:t>природным</w:t>
      </w:r>
      <w:proofErr w:type="gramEnd"/>
      <w:r w:rsidRPr="006B60C7">
        <w:rPr>
          <w:rFonts w:ascii="Times New Roman" w:eastAsia="Times New Roman" w:hAnsi="Times New Roman" w:cs="Times New Roman"/>
          <w:color w:val="000000"/>
          <w:sz w:val="24"/>
          <w:szCs w:val="24"/>
          <w:lang w:eastAsia="ru-RU"/>
        </w:rPr>
        <w:t>) биологически активные вещества, предназначенные для употребления одновременно с пищей или введения в состав пищевых продуктов;</w:t>
      </w:r>
      <w:bookmarkStart w:id="9" w:name="l8"/>
      <w:bookmarkEnd w:id="9"/>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000000"/>
          <w:sz w:val="24"/>
          <w:szCs w:val="24"/>
          <w:lang w:eastAsia="ru-RU"/>
        </w:rPr>
        <w:t>материалы и изделия, контактирующие с пищевыми продуктами (далее - материалы и изделия), - материалы и изделия, применяемые для изготовления,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bookmarkStart w:id="10" w:name="l9"/>
      <w:bookmarkStart w:id="11" w:name="l10"/>
      <w:bookmarkEnd w:id="10"/>
      <w:bookmarkEnd w:id="11"/>
      <w:proofErr w:type="gramEnd"/>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качество пищевых продуктов - совокупность характеристик пищевых продуктов, способных удовлетворять потребности человека в пище при обычных условиях их использования;</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безопасность пищевых продуктов - состояние обоснованной уверенности в том, что пищевые продукты при обычных условиях их использования не являются вредными и не представляют опасности для здоровья нынешнего и будущих поколений;</w:t>
      </w:r>
      <w:bookmarkStart w:id="12" w:name="l11"/>
      <w:bookmarkEnd w:id="12"/>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пищевая ценность пищевого продукта - совокупность свойств пищевого продукта, при наличии которых удовлетворяются физиологические потребности человека в необходимых веществах и энергии;</w:t>
      </w:r>
      <w:bookmarkStart w:id="13" w:name="l12"/>
      <w:bookmarkEnd w:id="13"/>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Абзац. - Утратил силу</w:t>
      </w:r>
      <w:proofErr w:type="gramStart"/>
      <w:r w:rsidRPr="006B60C7">
        <w:rPr>
          <w:rFonts w:ascii="Times New Roman" w:eastAsia="Times New Roman" w:hAnsi="Times New Roman" w:cs="Times New Roman"/>
          <w:color w:val="000000"/>
          <w:sz w:val="24"/>
          <w:szCs w:val="24"/>
          <w:lang w:eastAsia="ru-RU"/>
        </w:rPr>
        <w:t>.</w:t>
      </w:r>
      <w:bookmarkStart w:id="14" w:name="l13"/>
      <w:bookmarkStart w:id="15" w:name="l14"/>
      <w:bookmarkEnd w:id="14"/>
      <w:bookmarkEnd w:id="15"/>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19"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000000"/>
          <w:sz w:val="24"/>
          <w:szCs w:val="24"/>
          <w:lang w:eastAsia="ru-RU"/>
        </w:rPr>
        <w:t>нормативные документы - документы, принятые в соответствии с международными договорами Российской Федерации, ратифицированными в порядке, установленном законодательством Российской Федерации, технические регламенты и действующие до дня вступления в силу соответствующих технических регламентов нормативные документы федеральных органов исполнительной власти, устанавливающие в соответствии с законодательством Российской Федерации о техническом регулировании обязательные требования;</w:t>
      </w:r>
      <w:bookmarkStart w:id="16" w:name="l15"/>
      <w:bookmarkEnd w:id="16"/>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(в ред. Федерального закона </w:t>
      </w:r>
      <w:hyperlink r:id="rId20"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bookmarkStart w:id="17" w:name="l348"/>
      <w:bookmarkStart w:id="18" w:name="l337"/>
      <w:bookmarkEnd w:id="17"/>
      <w:bookmarkEnd w:id="18"/>
      <w:proofErr w:type="gramEnd"/>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технические документы - документы, в соответствии с которыми осуществляются изготовление, хранение, перевозки и реализация пищевых продуктов, материалов и изделий (технические условия, технологические инструкции, рецептуры и другие);</w:t>
      </w:r>
      <w:bookmarkStart w:id="19" w:name="l16"/>
      <w:bookmarkEnd w:id="19"/>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lastRenderedPageBreak/>
        <w:t>оборот пищевых продуктов, материалов и изделий - купля-продажа (в том числе экспорт и импорт) и иные способы передачи пищевых продуктов, материалов и изделий (далее - реализация), их хранение и перевозки;</w:t>
      </w:r>
      <w:bookmarkStart w:id="20" w:name="l17"/>
      <w:bookmarkEnd w:id="20"/>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фальсифицированные пищевые продукты (в том числе биологически активные добавки), материалы и изделия - пищевые продукты (в том числе биологически активные добавки), материалы и изделия, умышленно измененные (поддельные) и (или) имеющие скрытые свойства и качество, информация о которых является заведомо неполной или недостоверной;</w:t>
      </w:r>
      <w:bookmarkStart w:id="21" w:name="l18"/>
      <w:bookmarkEnd w:id="21"/>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(в ред. Федерального закона </w:t>
      </w:r>
      <w:hyperlink r:id="rId21" w:anchor="l44" w:tgtFrame="_blank" w:history="1">
        <w:r w:rsidRPr="006B60C7">
          <w:rPr>
            <w:rFonts w:ascii="Times New Roman" w:eastAsia="Times New Roman" w:hAnsi="Times New Roman" w:cs="Times New Roman"/>
            <w:color w:val="808080"/>
            <w:sz w:val="24"/>
            <w:szCs w:val="24"/>
            <w:lang w:eastAsia="ru-RU"/>
          </w:rPr>
          <w:t>от 31.12.2014 N 532-ФЗ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идентификация пищевых продуктов, материалов и изделий - деятельность по установлению соответствия определенных пищевых продуктов, материалов и изделий требованиям нормативных, технических документов и информации о пищевых продуктах, материалах и об изделиях, содержащейся в прилагаемых к ним документах и на этикетках;</w:t>
      </w:r>
      <w:bookmarkStart w:id="22" w:name="l19"/>
      <w:bookmarkStart w:id="23" w:name="l20"/>
      <w:bookmarkEnd w:id="22"/>
      <w:bookmarkEnd w:id="23"/>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утилизация пищевых продуктов, материалов и изделий - использование некачественных и опасных пищевых продуктов, материалов и изделий в целях, отличных от целей, для которых пищевые продукты, материалы и изделия предназначены и в которых обычно используются.</w:t>
      </w:r>
      <w:bookmarkStart w:id="24" w:name="l21"/>
      <w:bookmarkEnd w:id="24"/>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25" w:name="h266"/>
      <w:bookmarkEnd w:id="25"/>
      <w:r w:rsidRPr="006B60C7">
        <w:rPr>
          <w:rFonts w:ascii="Times New Roman" w:eastAsia="Times New Roman" w:hAnsi="Times New Roman" w:cs="Times New Roman"/>
          <w:b/>
          <w:bCs/>
          <w:color w:val="000000"/>
          <w:sz w:val="37"/>
          <w:szCs w:val="37"/>
          <w:lang w:eastAsia="ru-RU"/>
        </w:rPr>
        <w:t>Статья 2. Правовое регулирование отношений в области обеспечения качества и безопасности пищевых продуктов</w:t>
      </w:r>
      <w:bookmarkStart w:id="26" w:name="l22"/>
      <w:bookmarkEnd w:id="26"/>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bookmarkStart w:id="27" w:name="l23"/>
      <w:bookmarkEnd w:id="27"/>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Федеральные законы, законы субъектов Российской Федерации и принимаемые в соответствии с ними иные нормативные правовые акты в части, касающейся обеспечения качества и безопасности пищевых продуктов, не должны содержать нормы, противоречащие настоящему Федеральному закону.</w:t>
      </w:r>
      <w:bookmarkStart w:id="28" w:name="l24"/>
      <w:bookmarkEnd w:id="28"/>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Если международным договором Российской Федерации установлены иные правила, чем те, которые предусмотрены законодательством Российской Федерации в области обеспечения качества и безопасности пищевых продуктов, применяются правила международного договора.</w:t>
      </w:r>
      <w:bookmarkStart w:id="29" w:name="l25"/>
      <w:bookmarkStart w:id="30" w:name="l26"/>
      <w:bookmarkEnd w:id="29"/>
      <w:bookmarkEnd w:id="30"/>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31" w:name="h267"/>
      <w:bookmarkEnd w:id="31"/>
      <w:r w:rsidRPr="006B60C7">
        <w:rPr>
          <w:rFonts w:ascii="Times New Roman" w:eastAsia="Times New Roman" w:hAnsi="Times New Roman" w:cs="Times New Roman"/>
          <w:b/>
          <w:bCs/>
          <w:color w:val="000000"/>
          <w:sz w:val="37"/>
          <w:szCs w:val="37"/>
          <w:lang w:eastAsia="ru-RU"/>
        </w:rPr>
        <w:t xml:space="preserve">Статья 3. </w:t>
      </w:r>
      <w:proofErr w:type="spellStart"/>
      <w:r w:rsidRPr="006B60C7">
        <w:rPr>
          <w:rFonts w:ascii="Times New Roman" w:eastAsia="Times New Roman" w:hAnsi="Times New Roman" w:cs="Times New Roman"/>
          <w:b/>
          <w:bCs/>
          <w:color w:val="000000"/>
          <w:sz w:val="37"/>
          <w:szCs w:val="37"/>
          <w:lang w:eastAsia="ru-RU"/>
        </w:rPr>
        <w:t>Оборотоспособность</w:t>
      </w:r>
      <w:proofErr w:type="spellEnd"/>
      <w:r w:rsidRPr="006B60C7">
        <w:rPr>
          <w:rFonts w:ascii="Times New Roman" w:eastAsia="Times New Roman" w:hAnsi="Times New Roman" w:cs="Times New Roman"/>
          <w:b/>
          <w:bCs/>
          <w:color w:val="000000"/>
          <w:sz w:val="37"/>
          <w:szCs w:val="37"/>
          <w:lang w:eastAsia="ru-RU"/>
        </w:rPr>
        <w:t xml:space="preserve"> пищевых продуктов, материалов и изделий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lastRenderedPageBreak/>
        <w:t>1.</w:t>
      </w:r>
      <w:r w:rsidRPr="006B60C7">
        <w:rPr>
          <w:rFonts w:ascii="Times New Roman" w:eastAsia="Times New Roman" w:hAnsi="Times New Roman" w:cs="Times New Roman"/>
          <w:color w:val="000000"/>
          <w:sz w:val="24"/>
          <w:szCs w:val="24"/>
          <w:lang w:eastAsia="ru-RU"/>
        </w:rPr>
        <w:t>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настоящим Федеральным законом.</w:t>
      </w:r>
      <w:bookmarkStart w:id="32" w:name="l27"/>
      <w:bookmarkEnd w:id="32"/>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Не могут находиться в обороте пищевые продукты, материалы и изделия, которые:</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не соответствуют требованиям нормативных документов;</w:t>
      </w:r>
      <w:bookmarkStart w:id="33" w:name="l28"/>
      <w:bookmarkEnd w:id="33"/>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имеют явные признаки недоброкачественности, не вызывающие сомнений у представителей органов, осуществляющих государственный надзор в области обеспечения качества и безопасности пищевых продуктов (далее - органы государственного надзора) при проверке таких продуктов, материалов и изделий; </w:t>
      </w:r>
      <w:r w:rsidRPr="006B60C7">
        <w:rPr>
          <w:rFonts w:ascii="Times New Roman" w:eastAsia="Times New Roman" w:hAnsi="Times New Roman" w:cs="Times New Roman"/>
          <w:color w:val="808080"/>
          <w:sz w:val="24"/>
          <w:szCs w:val="24"/>
          <w:lang w:eastAsia="ru-RU"/>
        </w:rPr>
        <w:t>(в ред. Федерального закона </w:t>
      </w:r>
      <w:hyperlink r:id="rId22"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Абзац. - Утратил силу</w:t>
      </w:r>
      <w:proofErr w:type="gramStart"/>
      <w:r w:rsidRPr="006B60C7">
        <w:rPr>
          <w:rFonts w:ascii="Times New Roman" w:eastAsia="Times New Roman" w:hAnsi="Times New Roman" w:cs="Times New Roman"/>
          <w:color w:val="000000"/>
          <w:sz w:val="24"/>
          <w:szCs w:val="24"/>
          <w:lang w:eastAsia="ru-RU"/>
        </w:rPr>
        <w:t>.</w:t>
      </w:r>
      <w:bookmarkStart w:id="34" w:name="l321"/>
      <w:bookmarkStart w:id="35" w:name="l30"/>
      <w:bookmarkStart w:id="36" w:name="l31"/>
      <w:bookmarkEnd w:id="34"/>
      <w:bookmarkEnd w:id="35"/>
      <w:bookmarkEnd w:id="36"/>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23"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не соответствуют представленной информации и в отношении </w:t>
      </w:r>
      <w:proofErr w:type="gramStart"/>
      <w:r w:rsidRPr="006B60C7">
        <w:rPr>
          <w:rFonts w:ascii="Times New Roman" w:eastAsia="Times New Roman" w:hAnsi="Times New Roman" w:cs="Times New Roman"/>
          <w:color w:val="000000"/>
          <w:sz w:val="24"/>
          <w:szCs w:val="24"/>
          <w:lang w:eastAsia="ru-RU"/>
        </w:rPr>
        <w:t>которых</w:t>
      </w:r>
      <w:proofErr w:type="gramEnd"/>
      <w:r w:rsidRPr="006B60C7">
        <w:rPr>
          <w:rFonts w:ascii="Times New Roman" w:eastAsia="Times New Roman" w:hAnsi="Times New Roman" w:cs="Times New Roman"/>
          <w:color w:val="000000"/>
          <w:sz w:val="24"/>
          <w:szCs w:val="24"/>
          <w:lang w:eastAsia="ru-RU"/>
        </w:rPr>
        <w:t xml:space="preserve"> имеются обоснованные подозрения об их фальсификации;</w:t>
      </w:r>
      <w:bookmarkStart w:id="37" w:name="l32"/>
      <w:bookmarkEnd w:id="37"/>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не имеют установленных сроков годности (для пищевых продуктов, материалов и изделий, в отношении которых установление сроков годности является обязательным) или </w:t>
      </w:r>
      <w:proofErr w:type="gramStart"/>
      <w:r w:rsidRPr="006B60C7">
        <w:rPr>
          <w:rFonts w:ascii="Times New Roman" w:eastAsia="Times New Roman" w:hAnsi="Times New Roman" w:cs="Times New Roman"/>
          <w:color w:val="000000"/>
          <w:sz w:val="24"/>
          <w:szCs w:val="24"/>
          <w:lang w:eastAsia="ru-RU"/>
        </w:rPr>
        <w:t>сроки</w:t>
      </w:r>
      <w:proofErr w:type="gramEnd"/>
      <w:r w:rsidRPr="006B60C7">
        <w:rPr>
          <w:rFonts w:ascii="Times New Roman" w:eastAsia="Times New Roman" w:hAnsi="Times New Roman" w:cs="Times New Roman"/>
          <w:color w:val="000000"/>
          <w:sz w:val="24"/>
          <w:szCs w:val="24"/>
          <w:lang w:eastAsia="ru-RU"/>
        </w:rPr>
        <w:t xml:space="preserve"> годности которых истекли;</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не имеют маркировки, содержащей сведения, предусмотренные законом или нормативными документами, либо в отношении которых не имеется такой информации</w:t>
      </w:r>
      <w:proofErr w:type="gramStart"/>
      <w:r w:rsidRPr="006B60C7">
        <w:rPr>
          <w:rFonts w:ascii="Times New Roman" w:eastAsia="Times New Roman" w:hAnsi="Times New Roman" w:cs="Times New Roman"/>
          <w:color w:val="000000"/>
          <w:sz w:val="24"/>
          <w:szCs w:val="24"/>
          <w:lang w:eastAsia="ru-RU"/>
        </w:rPr>
        <w:t>.</w:t>
      </w:r>
      <w:bookmarkStart w:id="38" w:name="l33"/>
      <w:bookmarkEnd w:id="38"/>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24"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Такие пищевые продукты, материалы и изделия признаются некачественными и опасными и не подлежат реализации, утилизируются или уничтожаются.</w:t>
      </w:r>
      <w:bookmarkStart w:id="39" w:name="l34"/>
      <w:bookmarkEnd w:id="39"/>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0" w:name="h268"/>
      <w:bookmarkEnd w:id="40"/>
      <w:r w:rsidRPr="006B60C7">
        <w:rPr>
          <w:rFonts w:ascii="Times New Roman" w:eastAsia="Times New Roman" w:hAnsi="Times New Roman" w:cs="Times New Roman"/>
          <w:b/>
          <w:bCs/>
          <w:color w:val="000000"/>
          <w:sz w:val="37"/>
          <w:szCs w:val="37"/>
          <w:lang w:eastAsia="ru-RU"/>
        </w:rPr>
        <w:t>Статья 4. Обеспечение качества и безопасности пищевых продуктов, материалов и изделий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Качество и безопасность пищевых продуктов, материалов и изделий обеспечиваются посредством:</w:t>
      </w:r>
      <w:bookmarkStart w:id="41" w:name="l35"/>
      <w:bookmarkEnd w:id="41"/>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применения мер государственного регулирования в области обеспечения качества и безопасности пищевых продуктов, материалов и изделий;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проведения гражданами, в том числе индивидуальными предпринимателями, и юридическими лицами, осуществляющими деятельность по изготовлению и обороту пищевых продуктов, материалов и изделий, организационных, агрохимических, ветеринарных, технологических, инженерно-технических, санитарно-противоэпидемических и фитосанитарных мероприятий по выполнению требований нормативных документов к пищевым продуктам, материалам и изделиям, условиям их изготовления, хранения, перевозок и реализации;</w:t>
      </w:r>
      <w:bookmarkStart w:id="42" w:name="l36"/>
      <w:bookmarkStart w:id="43" w:name="l37"/>
      <w:bookmarkStart w:id="44" w:name="l38"/>
      <w:bookmarkEnd w:id="42"/>
      <w:bookmarkEnd w:id="43"/>
      <w:bookmarkEnd w:id="44"/>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проведения производственного </w:t>
      </w:r>
      <w:proofErr w:type="gramStart"/>
      <w:r w:rsidRPr="006B60C7">
        <w:rPr>
          <w:rFonts w:ascii="Times New Roman" w:eastAsia="Times New Roman" w:hAnsi="Times New Roman" w:cs="Times New Roman"/>
          <w:color w:val="000000"/>
          <w:sz w:val="24"/>
          <w:szCs w:val="24"/>
          <w:lang w:eastAsia="ru-RU"/>
        </w:rPr>
        <w:t>контроля за</w:t>
      </w:r>
      <w:proofErr w:type="gramEnd"/>
      <w:r w:rsidRPr="006B60C7">
        <w:rPr>
          <w:rFonts w:ascii="Times New Roman" w:eastAsia="Times New Roman" w:hAnsi="Times New Roman" w:cs="Times New Roman"/>
          <w:color w:val="000000"/>
          <w:sz w:val="24"/>
          <w:szCs w:val="24"/>
          <w:lang w:eastAsia="ru-RU"/>
        </w:rPr>
        <w:t xml:space="preserve"> качеством и безопасностью пищевых продуктов, материалов и изделий, условиями их изготовления, хранения, перевозок и </w:t>
      </w:r>
      <w:r w:rsidRPr="006B60C7">
        <w:rPr>
          <w:rFonts w:ascii="Times New Roman" w:eastAsia="Times New Roman" w:hAnsi="Times New Roman" w:cs="Times New Roman"/>
          <w:color w:val="000000"/>
          <w:sz w:val="24"/>
          <w:szCs w:val="24"/>
          <w:lang w:eastAsia="ru-RU"/>
        </w:rPr>
        <w:lastRenderedPageBreak/>
        <w:t>реализации, внедрением систем управления качеством пищевых продуктов, материалов и изделий (далее - системы качества);</w:t>
      </w:r>
      <w:bookmarkStart w:id="45" w:name="l39"/>
      <w:bookmarkEnd w:id="45"/>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применения мер по пресечению нарушений настоящего Федерального закона, в том числе требований нормативных документов, а также мер гражданско-правовой, административной и уголовной ответственности к лицам, виновным в совершении указанных нарушений.</w:t>
      </w:r>
      <w:bookmarkStart w:id="46" w:name="l40"/>
      <w:bookmarkEnd w:id="46"/>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47" w:name="h269"/>
      <w:bookmarkEnd w:id="47"/>
      <w:r w:rsidRPr="006B60C7">
        <w:rPr>
          <w:rFonts w:ascii="Times New Roman" w:eastAsia="Times New Roman" w:hAnsi="Times New Roman" w:cs="Times New Roman"/>
          <w:b/>
          <w:bCs/>
          <w:color w:val="000000"/>
          <w:sz w:val="37"/>
          <w:szCs w:val="37"/>
          <w:lang w:eastAsia="ru-RU"/>
        </w:rPr>
        <w:t>Статья 5. Информация о качестве и безопасности пищевых продуктов, материалов и изделий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808080"/>
          <w:sz w:val="18"/>
          <w:szCs w:val="18"/>
          <w:lang w:eastAsia="ru-RU"/>
        </w:rPr>
        <w:t>1.</w:t>
      </w:r>
      <w:r w:rsidRPr="006B60C7">
        <w:rPr>
          <w:rFonts w:ascii="Times New Roman" w:eastAsia="Times New Roman" w:hAnsi="Times New Roman" w:cs="Times New Roman"/>
          <w:color w:val="000000"/>
          <w:sz w:val="24"/>
          <w:szCs w:val="24"/>
          <w:lang w:eastAsia="ru-RU"/>
        </w:rPr>
        <w:t>Индивидуальные предприниматели и юридические лица, осуществляющие деятельность по изготовлению и обороту пищевых продуктов, материалов и изделий, оказанию услуг в сфере розничной торговли пищевыми продуктами, материалами и изделиями и сфере общественного питания, обязаны предоставлять покупателям или потребителям, а также органам государственного надзора полную и достоверную информацию о качестве и безопасности пищевых продуктов, материалов и изделий, соблюдении требований нормативных документов при</w:t>
      </w:r>
      <w:proofErr w:type="gramEnd"/>
      <w:r w:rsidRPr="006B60C7">
        <w:rPr>
          <w:rFonts w:ascii="Times New Roman" w:eastAsia="Times New Roman" w:hAnsi="Times New Roman" w:cs="Times New Roman"/>
          <w:color w:val="000000"/>
          <w:sz w:val="24"/>
          <w:szCs w:val="24"/>
          <w:lang w:eastAsia="ru-RU"/>
        </w:rPr>
        <w:t xml:space="preserve"> изготовлении и обороте пищевых продуктов, материалов и изделий и оказании таких услуг</w:t>
      </w:r>
      <w:proofErr w:type="gramStart"/>
      <w:r w:rsidRPr="006B60C7">
        <w:rPr>
          <w:rFonts w:ascii="Times New Roman" w:eastAsia="Times New Roman" w:hAnsi="Times New Roman" w:cs="Times New Roman"/>
          <w:color w:val="000000"/>
          <w:sz w:val="24"/>
          <w:szCs w:val="24"/>
          <w:lang w:eastAsia="ru-RU"/>
        </w:rPr>
        <w:t>.</w:t>
      </w:r>
      <w:bookmarkStart w:id="48" w:name="l41"/>
      <w:bookmarkStart w:id="49" w:name="l42"/>
      <w:bookmarkStart w:id="50" w:name="l43"/>
      <w:bookmarkEnd w:id="48"/>
      <w:bookmarkEnd w:id="49"/>
      <w:bookmarkEnd w:id="50"/>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25"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Органы государственного надзора в области обеспечения качества и безопасности пищевых продуктов, материалов и изделий обеспечивают органы государственной власти, органы местного самоуправления, юридических лиц, индивидуальных предпринимателей и граждан информацией о качестве и безопасности пищевых продуктов, материалов и изделий, о соблюдении требований нормативных документов при изготовлении и обороте пищевых продуктов, материалов и изделий, оказании услуг в сфере розничной торговли пищевыми продуктами</w:t>
      </w:r>
      <w:proofErr w:type="gramEnd"/>
      <w:r w:rsidRPr="006B60C7">
        <w:rPr>
          <w:rFonts w:ascii="Times New Roman" w:eastAsia="Times New Roman" w:hAnsi="Times New Roman" w:cs="Times New Roman"/>
          <w:color w:val="000000"/>
          <w:sz w:val="24"/>
          <w:szCs w:val="24"/>
          <w:lang w:eastAsia="ru-RU"/>
        </w:rPr>
        <w:t>, материалами и изделиями и сфере общественного питания, о государственной регистрации пищевых продуктов, материалов и изделий, о подтверждении их соответствия требованиям нормативных документов, а также о мерах по предотвращению реализации некачественных и опасных пищевых продуктов, материалов и изделий</w:t>
      </w:r>
      <w:proofErr w:type="gramStart"/>
      <w:r w:rsidRPr="006B60C7">
        <w:rPr>
          <w:rFonts w:ascii="Times New Roman" w:eastAsia="Times New Roman" w:hAnsi="Times New Roman" w:cs="Times New Roman"/>
          <w:color w:val="000000"/>
          <w:sz w:val="24"/>
          <w:szCs w:val="24"/>
          <w:lang w:eastAsia="ru-RU"/>
        </w:rPr>
        <w:t>.</w:t>
      </w:r>
      <w:bookmarkStart w:id="51" w:name="l44"/>
      <w:bookmarkStart w:id="52" w:name="l45"/>
      <w:bookmarkStart w:id="53" w:name="l46"/>
      <w:bookmarkStart w:id="54" w:name="l47"/>
      <w:bookmarkStart w:id="55" w:name="l48"/>
      <w:bookmarkStart w:id="56" w:name="l322"/>
      <w:bookmarkEnd w:id="51"/>
      <w:bookmarkEnd w:id="52"/>
      <w:bookmarkEnd w:id="53"/>
      <w:bookmarkEnd w:id="54"/>
      <w:bookmarkEnd w:id="55"/>
      <w:bookmarkEnd w:id="56"/>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26"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Абзац - Утратил силу</w:t>
      </w:r>
      <w:proofErr w:type="gramStart"/>
      <w:r w:rsidRPr="006B60C7">
        <w:rPr>
          <w:rFonts w:ascii="Times New Roman" w:eastAsia="Times New Roman" w:hAnsi="Times New Roman" w:cs="Times New Roman"/>
          <w:color w:val="000000"/>
          <w:sz w:val="24"/>
          <w:szCs w:val="24"/>
          <w:lang w:eastAsia="ru-RU"/>
        </w:rPr>
        <w:t>.</w:t>
      </w:r>
      <w:bookmarkStart w:id="57" w:name="l49"/>
      <w:bookmarkStart w:id="58" w:name="l50"/>
      <w:bookmarkEnd w:id="57"/>
      <w:bookmarkEnd w:id="58"/>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27" w:anchor="l1337" w:tgtFrame="_blank" w:history="1">
        <w:r w:rsidRPr="006B60C7">
          <w:rPr>
            <w:rFonts w:ascii="Times New Roman" w:eastAsia="Times New Roman" w:hAnsi="Times New Roman" w:cs="Times New Roman"/>
            <w:color w:val="808080"/>
            <w:sz w:val="24"/>
            <w:szCs w:val="24"/>
            <w:lang w:eastAsia="ru-RU"/>
          </w:rPr>
          <w:t>от 22.08.2004 N 122-ФЗ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59" w:name="h270"/>
      <w:bookmarkEnd w:id="59"/>
      <w:r w:rsidRPr="006B60C7">
        <w:rPr>
          <w:rFonts w:ascii="Times New Roman" w:eastAsia="Times New Roman" w:hAnsi="Times New Roman" w:cs="Times New Roman"/>
          <w:b/>
          <w:bCs/>
          <w:color w:val="000000"/>
          <w:sz w:val="37"/>
          <w:szCs w:val="37"/>
          <w:lang w:eastAsia="ru-RU"/>
        </w:rPr>
        <w:t>Глава II. Полномочия Российской Федерации в области обеспечения качества и безопасности пищевых продуктов</w:t>
      </w:r>
      <w:bookmarkStart w:id="60" w:name="l51"/>
      <w:bookmarkEnd w:id="60"/>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(в ред. Федерального закона </w:t>
      </w:r>
      <w:hyperlink r:id="rId28" w:anchor="l1337" w:tgtFrame="_blank" w:history="1">
        <w:r w:rsidRPr="006B60C7">
          <w:rPr>
            <w:rFonts w:ascii="Times New Roman" w:eastAsia="Times New Roman" w:hAnsi="Times New Roman" w:cs="Times New Roman"/>
            <w:b/>
            <w:bCs/>
            <w:color w:val="808080"/>
            <w:sz w:val="33"/>
            <w:szCs w:val="33"/>
            <w:lang w:eastAsia="ru-RU"/>
          </w:rPr>
          <w:t>от 22.08.2004 N 122-ФЗ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1" w:name="h271"/>
      <w:bookmarkEnd w:id="61"/>
      <w:r w:rsidRPr="006B60C7">
        <w:rPr>
          <w:rFonts w:ascii="Times New Roman" w:eastAsia="Times New Roman" w:hAnsi="Times New Roman" w:cs="Times New Roman"/>
          <w:b/>
          <w:bCs/>
          <w:color w:val="000000"/>
          <w:sz w:val="37"/>
          <w:szCs w:val="37"/>
          <w:lang w:eastAsia="ru-RU"/>
        </w:rPr>
        <w:t>Статья 6. Полномочия Российской Федерации в области обеспечения качества и безопасности пищевых продуктов</w:t>
      </w:r>
      <w:bookmarkStart w:id="62" w:name="l52"/>
      <w:bookmarkEnd w:id="62"/>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lastRenderedPageBreak/>
        <w:t>1.</w:t>
      </w:r>
      <w:r w:rsidRPr="006B60C7">
        <w:rPr>
          <w:rFonts w:ascii="Times New Roman" w:eastAsia="Times New Roman" w:hAnsi="Times New Roman" w:cs="Times New Roman"/>
          <w:color w:val="000000"/>
          <w:sz w:val="24"/>
          <w:szCs w:val="24"/>
          <w:lang w:eastAsia="ru-RU"/>
        </w:rPr>
        <w:t>К полномочиям Российской Федерации в области обеспечения качества и безопасности пищевых продуктов относятся: </w:t>
      </w:r>
      <w:r w:rsidRPr="006B60C7">
        <w:rPr>
          <w:rFonts w:ascii="Times New Roman" w:eastAsia="Times New Roman" w:hAnsi="Times New Roman" w:cs="Times New Roman"/>
          <w:color w:val="808080"/>
          <w:sz w:val="24"/>
          <w:szCs w:val="24"/>
          <w:lang w:eastAsia="ru-RU"/>
        </w:rPr>
        <w:t>(в ред. Федерального закона </w:t>
      </w:r>
      <w:hyperlink r:id="rId29" w:anchor="l588" w:tgtFrame="_blank" w:history="1">
        <w:r w:rsidRPr="006B60C7">
          <w:rPr>
            <w:rFonts w:ascii="Times New Roman" w:eastAsia="Times New Roman" w:hAnsi="Times New Roman" w:cs="Times New Roman"/>
            <w:color w:val="808080"/>
            <w:sz w:val="24"/>
            <w:szCs w:val="24"/>
            <w:lang w:eastAsia="ru-RU"/>
          </w:rPr>
          <w:t>от 31.12.2005 N 199-ФЗ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разработка и проведение в Российской Федерации единой государственной политики;</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принятие федеральных законов и иных нормативных правовых актов Российской Федерации;</w:t>
      </w:r>
      <w:bookmarkStart w:id="63" w:name="l53"/>
      <w:bookmarkEnd w:id="63"/>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разработка и реализация федеральных целевых и научно-технических программ обеспечения качества и безопасности пищевых продуктов, материалов и изделий;</w:t>
      </w:r>
      <w:bookmarkStart w:id="64" w:name="l54"/>
      <w:bookmarkEnd w:id="64"/>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государственное нормирование в области обеспечения качества и безопасности пищевых продуктов, материалов и изделий;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организация и осуществление государственной регистрации отдельных видов пищевых продуктов, материалов и изделий; </w:t>
      </w:r>
      <w:r w:rsidRPr="006B60C7">
        <w:rPr>
          <w:rFonts w:ascii="Times New Roman" w:eastAsia="Times New Roman" w:hAnsi="Times New Roman" w:cs="Times New Roman"/>
          <w:color w:val="808080"/>
          <w:sz w:val="24"/>
          <w:szCs w:val="24"/>
          <w:lang w:eastAsia="ru-RU"/>
        </w:rPr>
        <w:t>(в ред. Федерального закона </w:t>
      </w:r>
      <w:hyperlink r:id="rId30"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bookmarkStart w:id="65" w:name="l55"/>
      <w:bookmarkEnd w:id="65"/>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Абзац - Утратил силу</w:t>
      </w:r>
      <w:proofErr w:type="gramStart"/>
      <w:r w:rsidRPr="006B60C7">
        <w:rPr>
          <w:rFonts w:ascii="Times New Roman" w:eastAsia="Times New Roman" w:hAnsi="Times New Roman" w:cs="Times New Roman"/>
          <w:color w:val="000000"/>
          <w:sz w:val="24"/>
          <w:szCs w:val="24"/>
          <w:lang w:eastAsia="ru-RU"/>
        </w:rPr>
        <w:t>.</w:t>
      </w:r>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31" w:anchor="l206" w:tgtFrame="_blank" w:history="1">
        <w:r w:rsidRPr="006B60C7">
          <w:rPr>
            <w:rFonts w:ascii="Times New Roman" w:eastAsia="Times New Roman" w:hAnsi="Times New Roman" w:cs="Times New Roman"/>
            <w:color w:val="808080"/>
            <w:sz w:val="24"/>
            <w:szCs w:val="24"/>
            <w:lang w:eastAsia="ru-RU"/>
          </w:rPr>
          <w:t>от 10.01.2003 N 15-ФЗ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организация обязательного подтверждения соответствия отдельных видов пищевых продуктов, материалов и изделий;</w:t>
      </w:r>
      <w:bookmarkStart w:id="66" w:name="l56"/>
      <w:bookmarkEnd w:id="66"/>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(в ред. Федерального закона </w:t>
      </w:r>
      <w:hyperlink r:id="rId32" w:anchor="l50" w:tgtFrame="_blank" w:history="1">
        <w:r w:rsidRPr="006B60C7">
          <w:rPr>
            <w:rFonts w:ascii="Times New Roman" w:eastAsia="Times New Roman" w:hAnsi="Times New Roman" w:cs="Times New Roman"/>
            <w:color w:val="808080"/>
            <w:sz w:val="24"/>
            <w:szCs w:val="24"/>
            <w:lang w:eastAsia="ru-RU"/>
          </w:rPr>
          <w:t>от 30.12.2008 N 313-ФЗ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организация и проведение государственного надзора; </w:t>
      </w:r>
      <w:r w:rsidRPr="006B60C7">
        <w:rPr>
          <w:rFonts w:ascii="Times New Roman" w:eastAsia="Times New Roman" w:hAnsi="Times New Roman" w:cs="Times New Roman"/>
          <w:color w:val="808080"/>
          <w:sz w:val="24"/>
          <w:szCs w:val="24"/>
          <w:lang w:eastAsia="ru-RU"/>
        </w:rPr>
        <w:t>(в ред. Федерального закона </w:t>
      </w:r>
      <w:hyperlink r:id="rId33"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осуществление международного сотрудничества Российской Федерации;</w:t>
      </w:r>
      <w:bookmarkStart w:id="67" w:name="l57"/>
      <w:bookmarkEnd w:id="67"/>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осуществление других предусмотренных законодательством Российской Федерации полномочий.</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принятия в соответствии с федеральными законами законов и иных нормативных правовых актов субъектов Российской Федерации;</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разработки, утверждения и реализации региональных программ обеспечения качества и безопасности пищевых продуктов;</w:t>
      </w:r>
      <w:bookmarkStart w:id="68" w:name="l303"/>
      <w:bookmarkEnd w:id="68"/>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Абзац. - Утратил силу</w:t>
      </w:r>
      <w:proofErr w:type="gramStart"/>
      <w:r w:rsidRPr="006B60C7">
        <w:rPr>
          <w:rFonts w:ascii="Times New Roman" w:eastAsia="Times New Roman" w:hAnsi="Times New Roman" w:cs="Times New Roman"/>
          <w:color w:val="000000"/>
          <w:sz w:val="24"/>
          <w:szCs w:val="24"/>
          <w:lang w:eastAsia="ru-RU"/>
        </w:rPr>
        <w:t>.</w:t>
      </w:r>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34"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69" w:name="h272"/>
      <w:bookmarkEnd w:id="69"/>
      <w:r w:rsidRPr="006B60C7">
        <w:rPr>
          <w:rFonts w:ascii="Times New Roman" w:eastAsia="Times New Roman" w:hAnsi="Times New Roman" w:cs="Times New Roman"/>
          <w:b/>
          <w:bCs/>
          <w:color w:val="000000"/>
          <w:sz w:val="37"/>
          <w:szCs w:val="37"/>
          <w:lang w:eastAsia="ru-RU"/>
        </w:rPr>
        <w:t>Статьи 7 - 8 - Утратили силу</w:t>
      </w:r>
      <w:proofErr w:type="gramStart"/>
      <w:r w:rsidRPr="006B60C7">
        <w:rPr>
          <w:rFonts w:ascii="Times New Roman" w:eastAsia="Times New Roman" w:hAnsi="Times New Roman" w:cs="Times New Roman"/>
          <w:b/>
          <w:bCs/>
          <w:color w:val="000000"/>
          <w:sz w:val="37"/>
          <w:szCs w:val="37"/>
          <w:lang w:eastAsia="ru-RU"/>
        </w:rPr>
        <w:t>.</w:t>
      </w:r>
      <w:bookmarkStart w:id="70" w:name="l58"/>
      <w:bookmarkStart w:id="71" w:name="l63"/>
      <w:bookmarkEnd w:id="70"/>
      <w:bookmarkEnd w:id="71"/>
      <w:proofErr w:type="gramEnd"/>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w:t>
      </w:r>
      <w:proofErr w:type="gramStart"/>
      <w:r w:rsidRPr="006B60C7">
        <w:rPr>
          <w:rFonts w:ascii="Times New Roman" w:eastAsia="Times New Roman" w:hAnsi="Times New Roman" w:cs="Times New Roman"/>
          <w:b/>
          <w:bCs/>
          <w:color w:val="808080"/>
          <w:sz w:val="33"/>
          <w:szCs w:val="33"/>
          <w:lang w:eastAsia="ru-RU"/>
        </w:rPr>
        <w:t>в</w:t>
      </w:r>
      <w:proofErr w:type="gramEnd"/>
      <w:r w:rsidRPr="006B60C7">
        <w:rPr>
          <w:rFonts w:ascii="Times New Roman" w:eastAsia="Times New Roman" w:hAnsi="Times New Roman" w:cs="Times New Roman"/>
          <w:b/>
          <w:bCs/>
          <w:color w:val="808080"/>
          <w:sz w:val="33"/>
          <w:szCs w:val="33"/>
          <w:lang w:eastAsia="ru-RU"/>
        </w:rPr>
        <w:t xml:space="preserve"> ред. Федерального закона </w:t>
      </w:r>
      <w:hyperlink r:id="rId35" w:anchor="l1337" w:tgtFrame="_blank" w:history="1">
        <w:r w:rsidRPr="006B60C7">
          <w:rPr>
            <w:rFonts w:ascii="Times New Roman" w:eastAsia="Times New Roman" w:hAnsi="Times New Roman" w:cs="Times New Roman"/>
            <w:b/>
            <w:bCs/>
            <w:color w:val="808080"/>
            <w:sz w:val="33"/>
            <w:szCs w:val="33"/>
            <w:lang w:eastAsia="ru-RU"/>
          </w:rPr>
          <w:t>от 22.08.2004 N 122-ФЗ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2" w:name="h274"/>
      <w:bookmarkEnd w:id="72"/>
      <w:r w:rsidRPr="006B60C7">
        <w:rPr>
          <w:rFonts w:ascii="Times New Roman" w:eastAsia="Times New Roman" w:hAnsi="Times New Roman" w:cs="Times New Roman"/>
          <w:b/>
          <w:bCs/>
          <w:color w:val="000000"/>
          <w:sz w:val="37"/>
          <w:szCs w:val="37"/>
          <w:lang w:eastAsia="ru-RU"/>
        </w:rPr>
        <w:lastRenderedPageBreak/>
        <w:t>Глава III. Государственное регулирование в области обеспечения качества и безопасности пищевых продуктов</w:t>
      </w:r>
      <w:bookmarkStart w:id="73" w:name="l64"/>
      <w:bookmarkEnd w:id="73"/>
    </w:p>
    <w:p w:rsidR="006B60C7" w:rsidRPr="006B60C7" w:rsidRDefault="006B60C7" w:rsidP="006B60C7">
      <w:pPr>
        <w:shd w:val="clear" w:color="auto" w:fill="FFFFFF"/>
        <w:spacing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4" w:name="h275"/>
      <w:bookmarkEnd w:id="74"/>
      <w:r w:rsidRPr="006B60C7">
        <w:rPr>
          <w:rFonts w:ascii="Times New Roman" w:eastAsia="Times New Roman" w:hAnsi="Times New Roman" w:cs="Times New Roman"/>
          <w:b/>
          <w:bCs/>
          <w:color w:val="000000"/>
          <w:sz w:val="37"/>
          <w:szCs w:val="37"/>
          <w:lang w:eastAsia="ru-RU"/>
        </w:rPr>
        <w:t>Статья 9. Обязательные требования к пищевым продуктам, материалам и изделиям</w:t>
      </w:r>
      <w:bookmarkStart w:id="75" w:name="l65"/>
      <w:bookmarkStart w:id="76" w:name="l75"/>
      <w:bookmarkStart w:id="77" w:name="l76"/>
      <w:bookmarkEnd w:id="75"/>
      <w:bookmarkEnd w:id="76"/>
      <w:bookmarkEnd w:id="77"/>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(в ред. Федерального закона </w:t>
      </w:r>
      <w:hyperlink r:id="rId36" w:anchor="l175" w:tgtFrame="_blank" w:history="1">
        <w:r w:rsidRPr="006B60C7">
          <w:rPr>
            <w:rFonts w:ascii="Times New Roman" w:eastAsia="Times New Roman" w:hAnsi="Times New Roman" w:cs="Times New Roman"/>
            <w:b/>
            <w:bCs/>
            <w:color w:val="808080"/>
            <w:sz w:val="33"/>
            <w:szCs w:val="33"/>
            <w:lang w:eastAsia="ru-RU"/>
          </w:rPr>
          <w:t>от 19.07.2011 N 248-ФЗ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 xml:space="preserve">Обязательные требования к пищевым продуктам, материалам и изделиям, упаковке, маркировке, процедурам оценки их соответствия этим обязательным требованиям, производственному </w:t>
      </w:r>
      <w:proofErr w:type="gramStart"/>
      <w:r w:rsidRPr="006B60C7">
        <w:rPr>
          <w:rFonts w:ascii="Times New Roman" w:eastAsia="Times New Roman" w:hAnsi="Times New Roman" w:cs="Times New Roman"/>
          <w:color w:val="000000"/>
          <w:sz w:val="24"/>
          <w:szCs w:val="24"/>
          <w:lang w:eastAsia="ru-RU"/>
        </w:rPr>
        <w:t>контролю за</w:t>
      </w:r>
      <w:proofErr w:type="gramEnd"/>
      <w:r w:rsidRPr="006B60C7">
        <w:rPr>
          <w:rFonts w:ascii="Times New Roman" w:eastAsia="Times New Roman" w:hAnsi="Times New Roman" w:cs="Times New Roman"/>
          <w:color w:val="000000"/>
          <w:sz w:val="24"/>
          <w:szCs w:val="24"/>
          <w:lang w:eastAsia="ru-RU"/>
        </w:rPr>
        <w:t xml:space="preserve">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нормативными документами.</w:t>
      </w:r>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78" w:name="h276"/>
      <w:bookmarkEnd w:id="78"/>
      <w:r w:rsidRPr="006B60C7">
        <w:rPr>
          <w:rFonts w:ascii="Times New Roman" w:eastAsia="Times New Roman" w:hAnsi="Times New Roman" w:cs="Times New Roman"/>
          <w:b/>
          <w:bCs/>
          <w:color w:val="000000"/>
          <w:sz w:val="37"/>
          <w:szCs w:val="37"/>
          <w:lang w:eastAsia="ru-RU"/>
        </w:rPr>
        <w:t>Статья 10. Государственная регистрация отдельных видов пищевых продуктов, материалов и изделий</w:t>
      </w:r>
      <w:bookmarkStart w:id="79" w:name="l338"/>
      <w:bookmarkEnd w:id="79"/>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(в ред. Федерального закона </w:t>
      </w:r>
      <w:hyperlink r:id="rId37" w:anchor="l175" w:tgtFrame="_blank" w:history="1">
        <w:r w:rsidRPr="006B60C7">
          <w:rPr>
            <w:rFonts w:ascii="Times New Roman" w:eastAsia="Times New Roman" w:hAnsi="Times New Roman" w:cs="Times New Roman"/>
            <w:b/>
            <w:bCs/>
            <w:color w:val="808080"/>
            <w:sz w:val="33"/>
            <w:szCs w:val="33"/>
            <w:lang w:eastAsia="ru-RU"/>
          </w:rPr>
          <w:t>от 19.07.2011 N 248-ФЗ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1.</w:t>
      </w:r>
      <w:r w:rsidRPr="006B60C7">
        <w:rPr>
          <w:rFonts w:ascii="Times New Roman" w:eastAsia="Times New Roman" w:hAnsi="Times New Roman" w:cs="Times New Roman"/>
          <w:color w:val="000000"/>
          <w:sz w:val="24"/>
          <w:szCs w:val="24"/>
          <w:lang w:eastAsia="ru-RU"/>
        </w:rPr>
        <w:t>Отдельные виды впервые изготавливаемых и предназначенных для реализации на территории Российской Федерации или впервые ввозимых на территорию Российской Федерации и предназначенных для реализации на территории Российской Федерации пищевых продуктов, материалов и изделий подлежат государственной регистрации</w:t>
      </w:r>
      <w:proofErr w:type="gramStart"/>
      <w:r w:rsidRPr="006B60C7">
        <w:rPr>
          <w:rFonts w:ascii="Times New Roman" w:eastAsia="Times New Roman" w:hAnsi="Times New Roman" w:cs="Times New Roman"/>
          <w:color w:val="000000"/>
          <w:sz w:val="24"/>
          <w:szCs w:val="24"/>
          <w:lang w:eastAsia="ru-RU"/>
        </w:rPr>
        <w:t>.</w:t>
      </w:r>
      <w:bookmarkStart w:id="80" w:name="l77"/>
      <w:bookmarkStart w:id="81" w:name="l78"/>
      <w:bookmarkEnd w:id="80"/>
      <w:bookmarkEnd w:id="81"/>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38"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Перечень таких видов продукции устанавливается Правительством Российской Федерации, если иное не установлено международными договорами Российской Федерации, ратифицированными в порядке, установленном законодательством Российской Федерации, или в соответствии с документами, принятыми в соответствии с международными договорами Российской Федерации, ратифицированными в порядке, установленном законодательством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82" w:name="l339"/>
      <w:bookmarkEnd w:id="82"/>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39"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Государственная регистрация пищевых продуктов, материалов и изделий включает в себя:</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экспертизу документов, которые представляются изготовителем, поставщиком пищевых продуктов, материалов и изделий и подтверждают их соответствие требованиям нормативных документов, условий изготовления или поставок пищевых продуктов, материалов и изделий, а также результатов проводимых в случае необходимости их испытаний;</w:t>
      </w:r>
      <w:bookmarkStart w:id="83" w:name="l340"/>
      <w:bookmarkStart w:id="84" w:name="l79"/>
      <w:bookmarkStart w:id="85" w:name="l80"/>
      <w:bookmarkEnd w:id="83"/>
      <w:bookmarkEnd w:id="84"/>
      <w:bookmarkEnd w:id="85"/>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внесение пищевых продуктов, материалов и изделий и их изготовителей, поставщиков в Государственный реестр пищевых продуктов, материалов и изделий, разрешенных для изготовления на территории Российской Федерации или ввоза на территорию Российской Федерации и реализации;</w:t>
      </w:r>
      <w:bookmarkStart w:id="86" w:name="l81"/>
      <w:bookmarkEnd w:id="86"/>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lastRenderedPageBreak/>
        <w:t>выдачу заявителям свидетельств о государственной регистрации пищевых продуктов, материалов и изделий, дающих право на их изготовление на территории Российской Федерации или ввоз на территорию Российской Федерации и оборот.</w:t>
      </w:r>
      <w:bookmarkStart w:id="87" w:name="l82"/>
      <w:bookmarkEnd w:id="87"/>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3.</w:t>
      </w:r>
      <w:r w:rsidRPr="006B60C7">
        <w:rPr>
          <w:rFonts w:ascii="Times New Roman" w:eastAsia="Times New Roman" w:hAnsi="Times New Roman" w:cs="Times New Roman"/>
          <w:color w:val="000000"/>
          <w:sz w:val="24"/>
          <w:szCs w:val="24"/>
          <w:lang w:eastAsia="ru-RU"/>
        </w:rPr>
        <w:t>Государственная регистрация отдельных видов пищевых продуктов, материалов и изделий осуществляется уполномоченными федеральными органами исполнительной власти в порядке, установленном Правительством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88" w:name="l83"/>
      <w:bookmarkStart w:id="89" w:name="l313"/>
      <w:bookmarkStart w:id="90" w:name="l85"/>
      <w:bookmarkEnd w:id="88"/>
      <w:bookmarkEnd w:id="89"/>
      <w:bookmarkEnd w:id="90"/>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40" w:anchor="l175" w:tgtFrame="_blank" w:history="1">
        <w:r w:rsidRPr="006B60C7">
          <w:rPr>
            <w:rFonts w:ascii="Times New Roman" w:eastAsia="Times New Roman" w:hAnsi="Times New Roman" w:cs="Times New Roman"/>
            <w:color w:val="808080"/>
            <w:sz w:val="24"/>
            <w:szCs w:val="24"/>
            <w:lang w:eastAsia="ru-RU"/>
          </w:rPr>
          <w:t>от 19.07.2011 N 248-ФЗ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4.</w:t>
      </w:r>
      <w:r w:rsidRPr="006B60C7">
        <w:rPr>
          <w:rFonts w:ascii="Times New Roman" w:eastAsia="Times New Roman" w:hAnsi="Times New Roman" w:cs="Times New Roman"/>
          <w:color w:val="000000"/>
          <w:sz w:val="24"/>
          <w:szCs w:val="24"/>
          <w:lang w:eastAsia="ru-RU"/>
        </w:rPr>
        <w:t>Не допускается государственная регистрация нескольких видов пищевых продуктов, материалов и изделий под одним наименованием, а также многократная регистрация одного и того же вида пищевых продуктов, материалов и изделий под одним наименованием или под различными наименованиями.</w:t>
      </w:r>
      <w:bookmarkStart w:id="91" w:name="l341"/>
      <w:bookmarkStart w:id="92" w:name="l86"/>
      <w:bookmarkEnd w:id="91"/>
      <w:bookmarkEnd w:id="92"/>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93" w:name="h277"/>
      <w:bookmarkEnd w:id="93"/>
      <w:r w:rsidRPr="006B60C7">
        <w:rPr>
          <w:rFonts w:ascii="Times New Roman" w:eastAsia="Times New Roman" w:hAnsi="Times New Roman" w:cs="Times New Roman"/>
          <w:b/>
          <w:bCs/>
          <w:color w:val="000000"/>
          <w:sz w:val="37"/>
          <w:szCs w:val="37"/>
          <w:lang w:eastAsia="ru-RU"/>
        </w:rPr>
        <w:t>Статья 11 - Утратила силу</w:t>
      </w:r>
      <w:proofErr w:type="gramStart"/>
      <w:r w:rsidRPr="006B60C7">
        <w:rPr>
          <w:rFonts w:ascii="Times New Roman" w:eastAsia="Times New Roman" w:hAnsi="Times New Roman" w:cs="Times New Roman"/>
          <w:b/>
          <w:bCs/>
          <w:color w:val="000000"/>
          <w:sz w:val="37"/>
          <w:szCs w:val="37"/>
          <w:lang w:eastAsia="ru-RU"/>
        </w:rPr>
        <w:t>.</w:t>
      </w:r>
      <w:proofErr w:type="gramEnd"/>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w:t>
      </w:r>
      <w:proofErr w:type="gramStart"/>
      <w:r w:rsidRPr="006B60C7">
        <w:rPr>
          <w:rFonts w:ascii="Times New Roman" w:eastAsia="Times New Roman" w:hAnsi="Times New Roman" w:cs="Times New Roman"/>
          <w:b/>
          <w:bCs/>
          <w:color w:val="808080"/>
          <w:sz w:val="33"/>
          <w:szCs w:val="33"/>
          <w:lang w:eastAsia="ru-RU"/>
        </w:rPr>
        <w:t>в</w:t>
      </w:r>
      <w:proofErr w:type="gramEnd"/>
      <w:r w:rsidRPr="006B60C7">
        <w:rPr>
          <w:rFonts w:ascii="Times New Roman" w:eastAsia="Times New Roman" w:hAnsi="Times New Roman" w:cs="Times New Roman"/>
          <w:b/>
          <w:bCs/>
          <w:color w:val="808080"/>
          <w:sz w:val="33"/>
          <w:szCs w:val="33"/>
          <w:lang w:eastAsia="ru-RU"/>
        </w:rPr>
        <w:t xml:space="preserve"> ред. Федерального закона </w:t>
      </w:r>
      <w:hyperlink r:id="rId41" w:anchor="l206" w:tgtFrame="_blank" w:history="1">
        <w:r w:rsidRPr="006B60C7">
          <w:rPr>
            <w:rFonts w:ascii="Times New Roman" w:eastAsia="Times New Roman" w:hAnsi="Times New Roman" w:cs="Times New Roman"/>
            <w:b/>
            <w:bCs/>
            <w:color w:val="808080"/>
            <w:sz w:val="33"/>
            <w:szCs w:val="33"/>
            <w:lang w:eastAsia="ru-RU"/>
          </w:rPr>
          <w:t>от 10.01.2003 N 15-ФЗ</w:t>
        </w:r>
      </w:hyperlink>
      <w:r w:rsidRPr="006B60C7">
        <w:rPr>
          <w:rFonts w:ascii="Times New Roman" w:eastAsia="Times New Roman" w:hAnsi="Times New Roman" w:cs="Times New Roman"/>
          <w:b/>
          <w:bCs/>
          <w:color w:val="808080"/>
          <w:sz w:val="33"/>
          <w:szCs w:val="33"/>
          <w:lang w:eastAsia="ru-RU"/>
        </w:rPr>
        <w:t>)</w:t>
      </w:r>
      <w:bookmarkStart w:id="94" w:name="l88"/>
      <w:bookmarkStart w:id="95" w:name="l96"/>
      <w:bookmarkEnd w:id="94"/>
      <w:bookmarkEnd w:id="95"/>
    </w:p>
    <w:p w:rsidR="006B60C7" w:rsidRPr="006B60C7" w:rsidRDefault="006B60C7" w:rsidP="006B60C7">
      <w:pPr>
        <w:shd w:val="clear" w:color="auto" w:fill="FFFFFF"/>
        <w:spacing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96" w:name="h278"/>
      <w:bookmarkEnd w:id="96"/>
      <w:r w:rsidRPr="006B60C7">
        <w:rPr>
          <w:rFonts w:ascii="Times New Roman" w:eastAsia="Times New Roman" w:hAnsi="Times New Roman" w:cs="Times New Roman"/>
          <w:b/>
          <w:bCs/>
          <w:color w:val="000000"/>
          <w:sz w:val="37"/>
          <w:szCs w:val="37"/>
          <w:lang w:eastAsia="ru-RU"/>
        </w:rPr>
        <w:t>Статья 12. Подтверждение соответствия пищевых продуктов, материалов и изделий обязательным требованиям нормативных документов</w:t>
      </w:r>
      <w:bookmarkStart w:id="97" w:name="l97"/>
      <w:bookmarkStart w:id="98" w:name="l98"/>
      <w:bookmarkEnd w:id="97"/>
      <w:bookmarkEnd w:id="98"/>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(в ред. Федерального закона </w:t>
      </w:r>
      <w:hyperlink r:id="rId42" w:anchor="l175" w:tgtFrame="_blank" w:history="1">
        <w:r w:rsidRPr="006B60C7">
          <w:rPr>
            <w:rFonts w:ascii="Times New Roman" w:eastAsia="Times New Roman" w:hAnsi="Times New Roman" w:cs="Times New Roman"/>
            <w:b/>
            <w:bCs/>
            <w:color w:val="808080"/>
            <w:sz w:val="33"/>
            <w:szCs w:val="33"/>
            <w:lang w:eastAsia="ru-RU"/>
          </w:rPr>
          <w:t>от 19.07.2011 N 248-ФЗ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1.</w:t>
      </w:r>
      <w:r w:rsidRPr="006B60C7">
        <w:rPr>
          <w:rFonts w:ascii="Times New Roman" w:eastAsia="Times New Roman" w:hAnsi="Times New Roman" w:cs="Times New Roman"/>
          <w:color w:val="000000"/>
          <w:sz w:val="24"/>
          <w:szCs w:val="24"/>
          <w:lang w:eastAsia="ru-RU"/>
        </w:rPr>
        <w:t>Предназначенные для реализации пищевые продукты, материалы и изделия подлежат обязательному подтверждению соответствия обязательным требованиям нормативных документов в порядке, установленном законодательством Российской Федерации о техническом регулировании.</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Перечень пищевых продуктов, материалов и изделий, обязательное подтверждение соответствия которых осуществляется в форме обязательной сертификации, и перечень пищевых продуктов, материалов и изделий, обязательное подтверждение соответствия которых осуществляется в форме принятия декларации о соответствии, устанавливаются техническими регламентами, а до дня вступления в силу соответствующих технических регламентов Правительством Российской Федерации.</w:t>
      </w:r>
      <w:bookmarkStart w:id="99" w:name="l342"/>
      <w:bookmarkStart w:id="100" w:name="l346"/>
      <w:bookmarkEnd w:id="99"/>
      <w:bookmarkEnd w:id="100"/>
    </w:p>
    <w:p w:rsidR="006B60C7" w:rsidRPr="006B60C7" w:rsidRDefault="006B60C7" w:rsidP="006B60C7">
      <w:pPr>
        <w:shd w:val="clear" w:color="auto" w:fill="FFFFFF"/>
        <w:spacing w:before="634" w:after="365" w:line="336" w:lineRule="atLeast"/>
        <w:ind w:left="461"/>
        <w:jc w:val="center"/>
        <w:textAlignment w:val="baseline"/>
        <w:outlineLvl w:val="2"/>
        <w:rPr>
          <w:rFonts w:ascii="Times New Roman" w:eastAsia="Times New Roman" w:hAnsi="Times New Roman" w:cs="Times New Roman"/>
          <w:b/>
          <w:bCs/>
          <w:color w:val="000000"/>
          <w:sz w:val="37"/>
          <w:szCs w:val="37"/>
          <w:lang w:eastAsia="ru-RU"/>
        </w:rPr>
      </w:pPr>
      <w:bookmarkStart w:id="101" w:name="h279"/>
      <w:bookmarkEnd w:id="101"/>
      <w:r w:rsidRPr="006B60C7">
        <w:rPr>
          <w:rFonts w:ascii="Times New Roman" w:eastAsia="Times New Roman" w:hAnsi="Times New Roman" w:cs="Times New Roman"/>
          <w:b/>
          <w:bCs/>
          <w:color w:val="000000"/>
          <w:sz w:val="37"/>
          <w:szCs w:val="37"/>
          <w:lang w:eastAsia="ru-RU"/>
        </w:rPr>
        <w:t>Статья 13. Государственный надзор в области обеспечения качества и безопасности пищевых продуктов, материалов и изделий</w:t>
      </w:r>
      <w:bookmarkStart w:id="102" w:name="l309"/>
      <w:bookmarkEnd w:id="102"/>
      <w:r w:rsidRPr="006B60C7">
        <w:rPr>
          <w:rFonts w:ascii="Times New Roman" w:eastAsia="Times New Roman" w:hAnsi="Times New Roman" w:cs="Times New Roman"/>
          <w:b/>
          <w:bCs/>
          <w:color w:val="000000"/>
          <w:sz w:val="37"/>
          <w:szCs w:val="37"/>
          <w:lang w:eastAsia="ru-RU"/>
        </w:rPr>
        <w:t> </w:t>
      </w:r>
      <w:r w:rsidRPr="006B60C7">
        <w:rPr>
          <w:rFonts w:ascii="Times New Roman" w:eastAsia="Times New Roman" w:hAnsi="Times New Roman" w:cs="Times New Roman"/>
          <w:b/>
          <w:bCs/>
          <w:color w:val="808080"/>
          <w:sz w:val="33"/>
          <w:szCs w:val="33"/>
          <w:lang w:eastAsia="ru-RU"/>
        </w:rPr>
        <w:t>(в ред. Федерального закона </w:t>
      </w:r>
      <w:hyperlink r:id="rId43" w:anchor="l783" w:tgtFrame="_blank" w:history="1">
        <w:r w:rsidRPr="006B60C7">
          <w:rPr>
            <w:rFonts w:ascii="Times New Roman" w:eastAsia="Times New Roman" w:hAnsi="Times New Roman" w:cs="Times New Roman"/>
            <w:b/>
            <w:bCs/>
            <w:color w:val="808080"/>
            <w:sz w:val="33"/>
            <w:szCs w:val="33"/>
            <w:lang w:eastAsia="ru-RU"/>
          </w:rPr>
          <w:t>от 18.07.2011 N 242-ФЗ</w:t>
        </w:r>
      </w:hyperlink>
      <w:r w:rsidRPr="006B60C7">
        <w:rPr>
          <w:rFonts w:ascii="Times New Roman" w:eastAsia="Times New Roman" w:hAnsi="Times New Roman" w:cs="Times New Roman"/>
          <w:b/>
          <w:bCs/>
          <w:color w:val="808080"/>
          <w:sz w:val="33"/>
          <w:szCs w:val="33"/>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1.</w:t>
      </w:r>
      <w:r w:rsidRPr="006B60C7">
        <w:rPr>
          <w:rFonts w:ascii="Times New Roman" w:eastAsia="Times New Roman" w:hAnsi="Times New Roman" w:cs="Times New Roman"/>
          <w:color w:val="000000"/>
          <w:sz w:val="24"/>
          <w:szCs w:val="24"/>
          <w:lang w:eastAsia="ru-RU"/>
        </w:rPr>
        <w:t xml:space="preserve">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ветеринарного надзора в соответствии с их компетенцией в порядке, </w:t>
      </w:r>
      <w:r w:rsidRPr="006B60C7">
        <w:rPr>
          <w:rFonts w:ascii="Times New Roman" w:eastAsia="Times New Roman" w:hAnsi="Times New Roman" w:cs="Times New Roman"/>
          <w:color w:val="000000"/>
          <w:sz w:val="24"/>
          <w:szCs w:val="24"/>
          <w:lang w:eastAsia="ru-RU"/>
        </w:rPr>
        <w:lastRenderedPageBreak/>
        <w:t>установленном Правительством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103" w:name="l116"/>
      <w:bookmarkStart w:id="104" w:name="l117"/>
      <w:bookmarkStart w:id="105" w:name="l118"/>
      <w:bookmarkStart w:id="106" w:name="l119"/>
      <w:bookmarkStart w:id="107" w:name="l304"/>
      <w:bookmarkStart w:id="108" w:name="l300"/>
      <w:bookmarkStart w:id="109" w:name="l323"/>
      <w:bookmarkStart w:id="110" w:name="l350"/>
      <w:bookmarkEnd w:id="103"/>
      <w:bookmarkEnd w:id="104"/>
      <w:bookmarkEnd w:id="105"/>
      <w:bookmarkEnd w:id="106"/>
      <w:bookmarkEnd w:id="107"/>
      <w:bookmarkEnd w:id="108"/>
      <w:bookmarkEnd w:id="109"/>
      <w:bookmarkEnd w:id="110"/>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Федеральных законов </w:t>
      </w:r>
      <w:hyperlink r:id="rId44" w:anchor="l31" w:tgtFrame="_blank" w:history="1">
        <w:r w:rsidRPr="006B60C7">
          <w:rPr>
            <w:rFonts w:ascii="Times New Roman" w:eastAsia="Times New Roman" w:hAnsi="Times New Roman" w:cs="Times New Roman"/>
            <w:color w:val="808080"/>
            <w:sz w:val="24"/>
            <w:szCs w:val="24"/>
            <w:lang w:eastAsia="ru-RU"/>
          </w:rPr>
          <w:t>от 13.07.2015 N 213-ФЗ</w:t>
        </w:r>
      </w:hyperlink>
      <w:r w:rsidRPr="006B60C7">
        <w:rPr>
          <w:rFonts w:ascii="Times New Roman" w:eastAsia="Times New Roman" w:hAnsi="Times New Roman" w:cs="Times New Roman"/>
          <w:color w:val="808080"/>
          <w:sz w:val="24"/>
          <w:szCs w:val="24"/>
          <w:lang w:eastAsia="ru-RU"/>
        </w:rPr>
        <w:t>, </w:t>
      </w:r>
      <w:hyperlink r:id="rId45" w:anchor="l49" w:tgtFrame="_blank" w:history="1">
        <w:r w:rsidRPr="006B60C7">
          <w:rPr>
            <w:rFonts w:ascii="Times New Roman" w:eastAsia="Times New Roman" w:hAnsi="Times New Roman" w:cs="Times New Roman"/>
            <w:color w:val="808080"/>
            <w:sz w:val="24"/>
            <w:szCs w:val="24"/>
            <w:lang w:eastAsia="ru-RU"/>
          </w:rPr>
          <w:t>от 27.12.2019 N 447-ФЗ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и федерального государственного ветеринарного надзора</w:t>
      </w:r>
      <w:proofErr w:type="gramStart"/>
      <w:r w:rsidRPr="006B60C7">
        <w:rPr>
          <w:rFonts w:ascii="Times New Roman" w:eastAsia="Times New Roman" w:hAnsi="Times New Roman" w:cs="Times New Roman"/>
          <w:color w:val="000000"/>
          <w:sz w:val="24"/>
          <w:szCs w:val="24"/>
          <w:lang w:eastAsia="ru-RU"/>
        </w:rPr>
        <w:t>.</w:t>
      </w:r>
      <w:bookmarkStart w:id="111" w:name="l367"/>
      <w:bookmarkStart w:id="112" w:name="l358"/>
      <w:bookmarkEnd w:id="111"/>
      <w:bookmarkEnd w:id="112"/>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46" w:anchor="l15" w:tgtFrame="_blank" w:history="1">
        <w:r w:rsidRPr="006B60C7">
          <w:rPr>
            <w:rFonts w:ascii="Times New Roman" w:eastAsia="Times New Roman" w:hAnsi="Times New Roman" w:cs="Times New Roman"/>
            <w:color w:val="808080"/>
            <w:sz w:val="24"/>
            <w:szCs w:val="24"/>
            <w:lang w:eastAsia="ru-RU"/>
          </w:rPr>
          <w:t>от 23.04.2018 N 101-ФЗ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E3E3E3"/>
        <w:spacing w:after="300" w:line="240" w:lineRule="auto"/>
        <w:ind w:left="435"/>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Положения абзаца второго пункта 1 применяются до 01.01.2022 (</w:t>
      </w:r>
      <w:hyperlink r:id="rId47" w:anchor="l26" w:tgtFrame="_blank" w:history="1">
        <w:r w:rsidRPr="006B60C7">
          <w:rPr>
            <w:rFonts w:ascii="Times New Roman" w:eastAsia="Times New Roman" w:hAnsi="Times New Roman" w:cs="Times New Roman"/>
            <w:color w:val="228007"/>
            <w:sz w:val="24"/>
            <w:szCs w:val="24"/>
            <w:lang w:eastAsia="ru-RU"/>
          </w:rPr>
          <w:t>пункт 2</w:t>
        </w:r>
      </w:hyperlink>
      <w:r w:rsidRPr="006B60C7">
        <w:rPr>
          <w:rFonts w:ascii="Times New Roman" w:eastAsia="Times New Roman" w:hAnsi="Times New Roman" w:cs="Times New Roman"/>
          <w:color w:val="000000"/>
          <w:sz w:val="24"/>
          <w:szCs w:val="24"/>
          <w:lang w:eastAsia="ru-RU"/>
        </w:rPr>
        <w:t> статьи 5 Федерального закона от 23.04.2018 N 101-ФЗ).</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2.</w:t>
      </w:r>
      <w:r w:rsidRPr="006B60C7">
        <w:rPr>
          <w:rFonts w:ascii="Times New Roman" w:eastAsia="Times New Roman" w:hAnsi="Times New Roman" w:cs="Times New Roman"/>
          <w:color w:val="000000"/>
          <w:sz w:val="24"/>
          <w:szCs w:val="24"/>
          <w:lang w:eastAsia="ru-RU"/>
        </w:rPr>
        <w:t>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закона </w:t>
      </w:r>
      <w:hyperlink r:id="rId48" w:anchor="l2" w:tgtFrame="_blank" w:history="1">
        <w:r w:rsidRPr="006B60C7">
          <w:rPr>
            <w:rFonts w:ascii="Times New Roman" w:eastAsia="Times New Roman" w:hAnsi="Times New Roman" w:cs="Times New Roman"/>
            <w:color w:val="228007"/>
            <w:sz w:val="24"/>
            <w:szCs w:val="24"/>
            <w:lang w:eastAsia="ru-RU"/>
          </w:rPr>
          <w:t>от 26 декабря 2008 года N 294-ФЗ</w:t>
        </w:r>
      </w:hyperlink>
      <w:r w:rsidRPr="006B60C7">
        <w:rPr>
          <w:rFonts w:ascii="Times New Roman" w:eastAsia="Times New Roman" w:hAnsi="Times New Roman" w:cs="Times New Roman"/>
          <w:color w:val="000000"/>
          <w:sz w:val="24"/>
          <w:szCs w:val="24"/>
          <w:lang w:eastAsia="ru-RU"/>
        </w:rPr>
        <w:t> "</w:t>
      </w:r>
      <w:hyperlink r:id="rId49" w:anchor="l0" w:tgtFrame="_blank" w:history="1">
        <w:r w:rsidRPr="006B60C7">
          <w:rPr>
            <w:rFonts w:ascii="Times New Roman" w:eastAsia="Times New Roman" w:hAnsi="Times New Roman" w:cs="Times New Roman"/>
            <w:color w:val="228007"/>
            <w:sz w:val="24"/>
            <w:szCs w:val="24"/>
            <w:lang w:eastAsia="ru-RU"/>
          </w:rPr>
          <w:t xml:space="preserve">О защите прав </w:t>
        </w:r>
        <w:proofErr w:type="gramStart"/>
        <w:r w:rsidRPr="006B60C7">
          <w:rPr>
            <w:rFonts w:ascii="Times New Roman" w:eastAsia="Times New Roman" w:hAnsi="Times New Roman" w:cs="Times New Roman"/>
            <w:color w:val="228007"/>
            <w:sz w:val="24"/>
            <w:szCs w:val="24"/>
            <w:lang w:eastAsia="ru-RU"/>
          </w:rPr>
          <w:t>юридическ</w:t>
        </w:r>
      </w:hyperlink>
      <w:r w:rsidRPr="006B60C7">
        <w:rPr>
          <w:rFonts w:ascii="Times New Roman" w:eastAsia="Times New Roman" w:hAnsi="Times New Roman" w:cs="Times New Roman"/>
          <w:color w:val="000000"/>
          <w:sz w:val="24"/>
          <w:szCs w:val="24"/>
          <w:lang w:eastAsia="ru-RU"/>
        </w:rPr>
        <w:t>их</w:t>
      </w:r>
      <w:proofErr w:type="gramEnd"/>
      <w:r w:rsidRPr="006B60C7">
        <w:rPr>
          <w:rFonts w:ascii="Times New Roman" w:eastAsia="Times New Roman" w:hAnsi="Times New Roman" w:cs="Times New Roman"/>
          <w:color w:val="000000"/>
          <w:sz w:val="24"/>
          <w:szCs w:val="24"/>
          <w:lang w:eastAsia="ru-RU"/>
        </w:rPr>
        <w:t xml:space="preserve"> лиц и индивидуальных предпринимателей при осуществлении государственного контроля (надзора) и муниципального контроля" и Федерального закона </w:t>
      </w:r>
      <w:hyperlink r:id="rId50" w:anchor="l0" w:tgtFrame="_blank" w:history="1">
        <w:r w:rsidRPr="006B60C7">
          <w:rPr>
            <w:rFonts w:ascii="Times New Roman" w:eastAsia="Times New Roman" w:hAnsi="Times New Roman" w:cs="Times New Roman"/>
            <w:color w:val="228007"/>
            <w:sz w:val="24"/>
            <w:szCs w:val="24"/>
            <w:lang w:eastAsia="ru-RU"/>
          </w:rPr>
          <w:t>от 27 декабря 2002 года N 184-ФЗ</w:t>
        </w:r>
      </w:hyperlink>
      <w:r w:rsidRPr="006B60C7">
        <w:rPr>
          <w:rFonts w:ascii="Times New Roman" w:eastAsia="Times New Roman" w:hAnsi="Times New Roman" w:cs="Times New Roman"/>
          <w:color w:val="000000"/>
          <w:sz w:val="24"/>
          <w:szCs w:val="24"/>
          <w:lang w:eastAsia="ru-RU"/>
        </w:rPr>
        <w:t> "О техническом регулировании"</w:t>
      </w:r>
      <w:proofErr w:type="gramStart"/>
      <w:r w:rsidRPr="006B60C7">
        <w:rPr>
          <w:rFonts w:ascii="Times New Roman" w:eastAsia="Times New Roman" w:hAnsi="Times New Roman" w:cs="Times New Roman"/>
          <w:color w:val="000000"/>
          <w:sz w:val="24"/>
          <w:szCs w:val="24"/>
          <w:lang w:eastAsia="ru-RU"/>
        </w:rPr>
        <w:t>.</w:t>
      </w:r>
      <w:bookmarkStart w:id="113" w:name="l365"/>
      <w:bookmarkStart w:id="114" w:name="l359"/>
      <w:bookmarkStart w:id="115" w:name="l354"/>
      <w:bookmarkStart w:id="116" w:name="l329"/>
      <w:bookmarkStart w:id="117" w:name="l324"/>
      <w:bookmarkEnd w:id="113"/>
      <w:bookmarkEnd w:id="114"/>
      <w:bookmarkEnd w:id="115"/>
      <w:bookmarkEnd w:id="116"/>
      <w:bookmarkEnd w:id="117"/>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1" w:anchor="l783" w:tgtFrame="_blank" w:history="1">
        <w:r w:rsidRPr="006B60C7">
          <w:rPr>
            <w:rFonts w:ascii="Times New Roman" w:eastAsia="Times New Roman" w:hAnsi="Times New Roman" w:cs="Times New Roman"/>
            <w:color w:val="808080"/>
            <w:sz w:val="24"/>
            <w:szCs w:val="24"/>
            <w:lang w:eastAsia="ru-RU"/>
          </w:rPr>
          <w:t>от 18.07.2011 N 242-ФЗ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производство пищевой продукции, и (или) оборот пищевой продукции, и (или) оказание услуг общественного питания, о начале проведения внеплановой выездной проверки не требуется</w:t>
      </w:r>
      <w:proofErr w:type="gramStart"/>
      <w:r w:rsidRPr="006B60C7">
        <w:rPr>
          <w:rFonts w:ascii="Times New Roman" w:eastAsia="Times New Roman" w:hAnsi="Times New Roman" w:cs="Times New Roman"/>
          <w:color w:val="000000"/>
          <w:sz w:val="24"/>
          <w:szCs w:val="24"/>
          <w:lang w:eastAsia="ru-RU"/>
        </w:rPr>
        <w:t>.</w:t>
      </w:r>
      <w:bookmarkStart w:id="118" w:name="l347"/>
      <w:bookmarkEnd w:id="118"/>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2" w:anchor="l13" w:tgtFrame="_blank" w:history="1">
        <w:r w:rsidRPr="006B60C7">
          <w:rPr>
            <w:rFonts w:ascii="Times New Roman" w:eastAsia="Times New Roman" w:hAnsi="Times New Roman" w:cs="Times New Roman"/>
            <w:color w:val="808080"/>
            <w:sz w:val="24"/>
            <w:szCs w:val="24"/>
            <w:lang w:eastAsia="ru-RU"/>
          </w:rPr>
          <w:t>от 31.12.2014 N 532-ФЗ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3.</w:t>
      </w:r>
      <w:r w:rsidRPr="006B60C7">
        <w:rPr>
          <w:rFonts w:ascii="Times New Roman" w:eastAsia="Times New Roman" w:hAnsi="Times New Roman" w:cs="Times New Roman"/>
          <w:color w:val="000000"/>
          <w:sz w:val="24"/>
          <w:szCs w:val="24"/>
          <w:lang w:eastAsia="ru-RU"/>
        </w:rPr>
        <w:t>Федеральные органы исполнительной власти, указанные в пункте 1 настоящей статьи, осуществляют соответственно санитарно-карантинный контроль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roofErr w:type="gramStart"/>
      <w:r w:rsidRPr="006B60C7">
        <w:rPr>
          <w:rFonts w:ascii="Times New Roman" w:eastAsia="Times New Roman" w:hAnsi="Times New Roman" w:cs="Times New Roman"/>
          <w:color w:val="000000"/>
          <w:sz w:val="24"/>
          <w:szCs w:val="24"/>
          <w:lang w:eastAsia="ru-RU"/>
        </w:rPr>
        <w:t>.</w:t>
      </w:r>
      <w:bookmarkStart w:id="119" w:name="l330"/>
      <w:bookmarkStart w:id="120" w:name="l325"/>
      <w:bookmarkStart w:id="121" w:name="l331"/>
      <w:bookmarkStart w:id="122" w:name="l326"/>
      <w:bookmarkEnd w:id="119"/>
      <w:bookmarkEnd w:id="120"/>
      <w:bookmarkEnd w:id="121"/>
      <w:bookmarkEnd w:id="122"/>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Федеральных законов </w:t>
      </w:r>
      <w:hyperlink r:id="rId53" w:anchor="l31" w:tgtFrame="_blank" w:history="1">
        <w:r w:rsidRPr="006B60C7">
          <w:rPr>
            <w:rFonts w:ascii="Times New Roman" w:eastAsia="Times New Roman" w:hAnsi="Times New Roman" w:cs="Times New Roman"/>
            <w:color w:val="808080"/>
            <w:sz w:val="24"/>
            <w:szCs w:val="24"/>
            <w:lang w:eastAsia="ru-RU"/>
          </w:rPr>
          <w:t xml:space="preserve">от 13.07.2015 N </w:t>
        </w:r>
        <w:proofErr w:type="gramStart"/>
        <w:r w:rsidRPr="006B60C7">
          <w:rPr>
            <w:rFonts w:ascii="Times New Roman" w:eastAsia="Times New Roman" w:hAnsi="Times New Roman" w:cs="Times New Roman"/>
            <w:color w:val="808080"/>
            <w:sz w:val="24"/>
            <w:szCs w:val="24"/>
            <w:lang w:eastAsia="ru-RU"/>
          </w:rPr>
          <w:t>213-ФЗ</w:t>
        </w:r>
      </w:hyperlink>
      <w:r w:rsidRPr="006B60C7">
        <w:rPr>
          <w:rFonts w:ascii="Times New Roman" w:eastAsia="Times New Roman" w:hAnsi="Times New Roman" w:cs="Times New Roman"/>
          <w:color w:val="808080"/>
          <w:sz w:val="24"/>
          <w:szCs w:val="24"/>
          <w:lang w:eastAsia="ru-RU"/>
        </w:rPr>
        <w:t>, </w:t>
      </w:r>
      <w:hyperlink r:id="rId54" w:anchor="l49" w:tgtFrame="_blank" w:history="1">
        <w:r w:rsidRPr="006B60C7">
          <w:rPr>
            <w:rFonts w:ascii="Times New Roman" w:eastAsia="Times New Roman" w:hAnsi="Times New Roman" w:cs="Times New Roman"/>
            <w:color w:val="808080"/>
            <w:sz w:val="24"/>
            <w:szCs w:val="24"/>
            <w:lang w:eastAsia="ru-RU"/>
          </w:rPr>
          <w:t>от 27.12.2019 N 447-ФЗ</w:t>
        </w:r>
      </w:hyperlink>
      <w:r w:rsidRPr="006B60C7">
        <w:rPr>
          <w:rFonts w:ascii="Times New Roman" w:eastAsia="Times New Roman" w:hAnsi="Times New Roman" w:cs="Times New Roman"/>
          <w:color w:val="808080"/>
          <w:sz w:val="24"/>
          <w:szCs w:val="24"/>
          <w:lang w:eastAsia="ru-RU"/>
        </w:rPr>
        <w:t>)</w:t>
      </w:r>
      <w:proofErr w:type="gramEnd"/>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4.</w:t>
      </w:r>
      <w:r w:rsidRPr="006B60C7">
        <w:rPr>
          <w:rFonts w:ascii="Times New Roman" w:eastAsia="Times New Roman" w:hAnsi="Times New Roman" w:cs="Times New Roman"/>
          <w:color w:val="000000"/>
          <w:sz w:val="24"/>
          <w:szCs w:val="24"/>
          <w:lang w:eastAsia="ru-RU"/>
        </w:rPr>
        <w:t>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proofErr w:type="gramStart"/>
      <w:r w:rsidRPr="006B60C7">
        <w:rPr>
          <w:rFonts w:ascii="Times New Roman" w:eastAsia="Times New Roman" w:hAnsi="Times New Roman" w:cs="Times New Roman"/>
          <w:color w:val="000000"/>
          <w:sz w:val="24"/>
          <w:szCs w:val="24"/>
          <w:lang w:eastAsia="ru-RU"/>
        </w:rPr>
        <w:t>.</w:t>
      </w:r>
      <w:bookmarkStart w:id="123" w:name="l368"/>
      <w:bookmarkStart w:id="124" w:name="l351"/>
      <w:bookmarkEnd w:id="123"/>
      <w:bookmarkEnd w:id="124"/>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5" w:anchor="l31" w:tgtFrame="_blank" w:history="1">
        <w:r w:rsidRPr="006B60C7">
          <w:rPr>
            <w:rFonts w:ascii="Times New Roman" w:eastAsia="Times New Roman" w:hAnsi="Times New Roman" w:cs="Times New Roman"/>
            <w:color w:val="808080"/>
            <w:sz w:val="24"/>
            <w:szCs w:val="24"/>
            <w:lang w:eastAsia="ru-RU"/>
          </w:rPr>
          <w:t>от 13.07.2015 N 213-ФЗ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125" w:name="l355"/>
      <w:bookmarkStart w:id="126" w:name="l352"/>
      <w:bookmarkEnd w:id="125"/>
      <w:bookmarkEnd w:id="126"/>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6" w:anchor="l31" w:tgtFrame="_blank" w:history="1">
        <w:r w:rsidRPr="006B60C7">
          <w:rPr>
            <w:rFonts w:ascii="Times New Roman" w:eastAsia="Times New Roman" w:hAnsi="Times New Roman" w:cs="Times New Roman"/>
            <w:color w:val="808080"/>
            <w:sz w:val="24"/>
            <w:szCs w:val="24"/>
            <w:lang w:eastAsia="ru-RU"/>
          </w:rPr>
          <w:t>от 13.07.2015 N 213-ФЗ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000000"/>
          <w:sz w:val="24"/>
          <w:szCs w:val="24"/>
          <w:lang w:eastAsia="ru-RU"/>
        </w:rPr>
        <w:t xml:space="preserve">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w:t>
      </w:r>
      <w:r w:rsidRPr="006B60C7">
        <w:rPr>
          <w:rFonts w:ascii="Times New Roman" w:eastAsia="Times New Roman" w:hAnsi="Times New Roman" w:cs="Times New Roman"/>
          <w:color w:val="000000"/>
          <w:sz w:val="24"/>
          <w:szCs w:val="24"/>
          <w:lang w:eastAsia="ru-RU"/>
        </w:rPr>
        <w:lastRenderedPageBreak/>
        <w:t>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w:t>
      </w:r>
      <w:proofErr w:type="gramEnd"/>
      <w:r w:rsidRPr="006B60C7">
        <w:rPr>
          <w:rFonts w:ascii="Times New Roman" w:eastAsia="Times New Roman" w:hAnsi="Times New Roman" w:cs="Times New Roman"/>
          <w:color w:val="000000"/>
          <w:sz w:val="24"/>
          <w:szCs w:val="24"/>
          <w:lang w:eastAsia="ru-RU"/>
        </w:rPr>
        <w:t>,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w:t>
      </w:r>
      <w:proofErr w:type="gramStart"/>
      <w:r w:rsidRPr="006B60C7">
        <w:rPr>
          <w:rFonts w:ascii="Times New Roman" w:eastAsia="Times New Roman" w:hAnsi="Times New Roman" w:cs="Times New Roman"/>
          <w:color w:val="000000"/>
          <w:sz w:val="24"/>
          <w:szCs w:val="24"/>
          <w:lang w:eastAsia="ru-RU"/>
        </w:rPr>
        <w:t>о-</w:t>
      </w:r>
      <w:proofErr w:type="gramEnd"/>
      <w:r w:rsidRPr="006B60C7">
        <w:rPr>
          <w:rFonts w:ascii="Times New Roman" w:eastAsia="Times New Roman" w:hAnsi="Times New Roman" w:cs="Times New Roman"/>
          <w:color w:val="000000"/>
          <w:sz w:val="24"/>
          <w:szCs w:val="24"/>
          <w:lang w:eastAsia="ru-RU"/>
        </w:rPr>
        <w:t xml:space="preserve"> эпидемиологического надзора должностными лицами федеральных органов исполнительной власти.</w:t>
      </w:r>
      <w:bookmarkStart w:id="127" w:name="l353"/>
      <w:bookmarkEnd w:id="127"/>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(в ред. Федерального закона </w:t>
      </w:r>
      <w:hyperlink r:id="rId57" w:anchor="l31" w:tgtFrame="_blank" w:history="1">
        <w:r w:rsidRPr="006B60C7">
          <w:rPr>
            <w:rFonts w:ascii="Times New Roman" w:eastAsia="Times New Roman" w:hAnsi="Times New Roman" w:cs="Times New Roman"/>
            <w:color w:val="808080"/>
            <w:sz w:val="24"/>
            <w:szCs w:val="24"/>
            <w:lang w:eastAsia="ru-RU"/>
          </w:rPr>
          <w:t>от 13.07.2015 N 213-ФЗ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808080"/>
          <w:sz w:val="18"/>
          <w:szCs w:val="18"/>
          <w:lang w:eastAsia="ru-RU"/>
        </w:rPr>
        <w:t>5.</w:t>
      </w:r>
      <w:r w:rsidRPr="006B60C7">
        <w:rPr>
          <w:rFonts w:ascii="Times New Roman" w:eastAsia="Times New Roman" w:hAnsi="Times New Roman" w:cs="Times New Roman"/>
          <w:color w:val="000000"/>
          <w:sz w:val="24"/>
          <w:szCs w:val="24"/>
          <w:lang w:eastAsia="ru-RU"/>
        </w:rPr>
        <w:t>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roofErr w:type="gramStart"/>
      <w:r w:rsidRPr="006B60C7">
        <w:rPr>
          <w:rFonts w:ascii="Times New Roman" w:eastAsia="Times New Roman" w:hAnsi="Times New Roman" w:cs="Times New Roman"/>
          <w:color w:val="000000"/>
          <w:sz w:val="24"/>
          <w:szCs w:val="24"/>
          <w:lang w:eastAsia="ru-RU"/>
        </w:rPr>
        <w:t>.</w:t>
      </w:r>
      <w:bookmarkStart w:id="128" w:name="l360"/>
      <w:bookmarkEnd w:id="128"/>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8" w:anchor="l16" w:tgtFrame="_blank" w:history="1">
        <w:r w:rsidRPr="006B60C7">
          <w:rPr>
            <w:rFonts w:ascii="Times New Roman" w:eastAsia="Times New Roman" w:hAnsi="Times New Roman" w:cs="Times New Roman"/>
            <w:color w:val="808080"/>
            <w:sz w:val="24"/>
            <w:szCs w:val="24"/>
            <w:lang w:eastAsia="ru-RU"/>
          </w:rPr>
          <w:t>от 23.04.2018 N 101-ФЗ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r w:rsidRPr="006B60C7">
        <w:rPr>
          <w:rFonts w:ascii="Times New Roman" w:eastAsia="Times New Roman" w:hAnsi="Times New Roman" w:cs="Times New Roman"/>
          <w:color w:val="000000"/>
          <w:sz w:val="24"/>
          <w:szCs w:val="24"/>
          <w:lang w:eastAsia="ru-RU"/>
        </w:rP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129" w:name="l363"/>
      <w:bookmarkStart w:id="130" w:name="l361"/>
      <w:bookmarkEnd w:id="129"/>
      <w:bookmarkEnd w:id="130"/>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59" w:anchor="l16" w:tgtFrame="_blank" w:history="1">
        <w:r w:rsidRPr="006B60C7">
          <w:rPr>
            <w:rFonts w:ascii="Times New Roman" w:eastAsia="Times New Roman" w:hAnsi="Times New Roman" w:cs="Times New Roman"/>
            <w:color w:val="808080"/>
            <w:sz w:val="24"/>
            <w:szCs w:val="24"/>
            <w:lang w:eastAsia="ru-RU"/>
          </w:rPr>
          <w:t>от 23.04.2018 N 101-ФЗ</w:t>
        </w:r>
      </w:hyperlink>
      <w:r w:rsidRPr="006B60C7">
        <w:rPr>
          <w:rFonts w:ascii="Times New Roman" w:eastAsia="Times New Roman" w:hAnsi="Times New Roman" w:cs="Times New Roman"/>
          <w:color w:val="808080"/>
          <w:sz w:val="24"/>
          <w:szCs w:val="24"/>
          <w:lang w:eastAsia="ru-RU"/>
        </w:rPr>
        <w:t>)</w:t>
      </w:r>
    </w:p>
    <w:p w:rsidR="006B60C7" w:rsidRPr="006B60C7" w:rsidRDefault="006B60C7" w:rsidP="006B60C7">
      <w:pPr>
        <w:shd w:val="clear" w:color="auto" w:fill="FFFFFF"/>
        <w:spacing w:after="300" w:line="240" w:lineRule="auto"/>
        <w:textAlignment w:val="baseline"/>
        <w:rPr>
          <w:rFonts w:ascii="Times New Roman" w:eastAsia="Times New Roman" w:hAnsi="Times New Roman" w:cs="Times New Roman"/>
          <w:color w:val="000000"/>
          <w:sz w:val="24"/>
          <w:szCs w:val="24"/>
          <w:lang w:eastAsia="ru-RU"/>
        </w:rPr>
      </w:pPr>
      <w:proofErr w:type="gramStart"/>
      <w:r w:rsidRPr="006B60C7">
        <w:rPr>
          <w:rFonts w:ascii="Times New Roman" w:eastAsia="Times New Roman" w:hAnsi="Times New Roman" w:cs="Times New Roman"/>
          <w:color w:val="000000"/>
          <w:sz w:val="24"/>
          <w:szCs w:val="24"/>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w:t>
      </w:r>
      <w:proofErr w:type="gramEnd"/>
      <w:r w:rsidRPr="006B60C7">
        <w:rPr>
          <w:rFonts w:ascii="Times New Roman" w:eastAsia="Times New Roman" w:hAnsi="Times New Roman" w:cs="Times New Roman"/>
          <w:color w:val="000000"/>
          <w:sz w:val="24"/>
          <w:szCs w:val="24"/>
          <w:lang w:eastAsia="ru-RU"/>
        </w:rPr>
        <w:t xml:space="preserve">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proofErr w:type="gramStart"/>
      <w:r w:rsidRPr="006B60C7">
        <w:rPr>
          <w:rFonts w:ascii="Times New Roman" w:eastAsia="Times New Roman" w:hAnsi="Times New Roman" w:cs="Times New Roman"/>
          <w:color w:val="000000"/>
          <w:sz w:val="24"/>
          <w:szCs w:val="24"/>
          <w:lang w:eastAsia="ru-RU"/>
        </w:rPr>
        <w:t>.</w:t>
      </w:r>
      <w:bookmarkStart w:id="131" w:name="l364"/>
      <w:bookmarkStart w:id="132" w:name="l362"/>
      <w:bookmarkEnd w:id="131"/>
      <w:bookmarkEnd w:id="132"/>
      <w:proofErr w:type="gramEnd"/>
      <w:r w:rsidRPr="006B60C7">
        <w:rPr>
          <w:rFonts w:ascii="Times New Roman" w:eastAsia="Times New Roman" w:hAnsi="Times New Roman" w:cs="Times New Roman"/>
          <w:color w:val="000000"/>
          <w:sz w:val="24"/>
          <w:szCs w:val="24"/>
          <w:lang w:eastAsia="ru-RU"/>
        </w:rPr>
        <w:t> </w:t>
      </w:r>
      <w:r w:rsidRPr="006B60C7">
        <w:rPr>
          <w:rFonts w:ascii="Times New Roman" w:eastAsia="Times New Roman" w:hAnsi="Times New Roman" w:cs="Times New Roman"/>
          <w:color w:val="808080"/>
          <w:sz w:val="24"/>
          <w:szCs w:val="24"/>
          <w:lang w:eastAsia="ru-RU"/>
        </w:rPr>
        <w:t>(</w:t>
      </w:r>
      <w:proofErr w:type="gramStart"/>
      <w:r w:rsidRPr="006B60C7">
        <w:rPr>
          <w:rFonts w:ascii="Times New Roman" w:eastAsia="Times New Roman" w:hAnsi="Times New Roman" w:cs="Times New Roman"/>
          <w:color w:val="808080"/>
          <w:sz w:val="24"/>
          <w:szCs w:val="24"/>
          <w:lang w:eastAsia="ru-RU"/>
        </w:rPr>
        <w:t>в</w:t>
      </w:r>
      <w:proofErr w:type="gramEnd"/>
      <w:r w:rsidRPr="006B60C7">
        <w:rPr>
          <w:rFonts w:ascii="Times New Roman" w:eastAsia="Times New Roman" w:hAnsi="Times New Roman" w:cs="Times New Roman"/>
          <w:color w:val="808080"/>
          <w:sz w:val="24"/>
          <w:szCs w:val="24"/>
          <w:lang w:eastAsia="ru-RU"/>
        </w:rPr>
        <w:t xml:space="preserve"> ред. Федерального закона </w:t>
      </w:r>
      <w:hyperlink r:id="rId60" w:anchor="l16" w:tgtFrame="_blank" w:history="1">
        <w:r w:rsidRPr="006B60C7">
          <w:rPr>
            <w:rFonts w:ascii="Times New Roman" w:eastAsia="Times New Roman" w:hAnsi="Times New Roman" w:cs="Times New Roman"/>
            <w:color w:val="808080"/>
            <w:sz w:val="24"/>
            <w:szCs w:val="24"/>
            <w:lang w:eastAsia="ru-RU"/>
          </w:rPr>
          <w:t>от 23.04.2018 N 101-ФЗ</w:t>
        </w:r>
      </w:hyperlink>
      <w:r w:rsidRPr="006B60C7">
        <w:rPr>
          <w:rFonts w:ascii="Times New Roman" w:eastAsia="Times New Roman" w:hAnsi="Times New Roman" w:cs="Times New Roman"/>
          <w:color w:val="808080"/>
          <w:sz w:val="24"/>
          <w:szCs w:val="24"/>
          <w:lang w:eastAsia="ru-RU"/>
        </w:rPr>
        <w:t>)</w:t>
      </w:r>
    </w:p>
    <w:p w:rsidR="006B60C7" w:rsidRDefault="006B60C7"/>
    <w:sectPr w:rsidR="006B60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0C7"/>
    <w:rsid w:val="006B60C7"/>
    <w:rsid w:val="007B3E52"/>
    <w:rsid w:val="00BF61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347593">
      <w:bodyDiv w:val="1"/>
      <w:marLeft w:val="0"/>
      <w:marRight w:val="0"/>
      <w:marTop w:val="0"/>
      <w:marBottom w:val="0"/>
      <w:divBdr>
        <w:top w:val="none" w:sz="0" w:space="0" w:color="auto"/>
        <w:left w:val="none" w:sz="0" w:space="0" w:color="auto"/>
        <w:bottom w:val="none" w:sz="0" w:space="0" w:color="auto"/>
        <w:right w:val="none" w:sz="0" w:space="0" w:color="auto"/>
      </w:divBdr>
    </w:div>
    <w:div w:id="1434017196">
      <w:bodyDiv w:val="1"/>
      <w:marLeft w:val="0"/>
      <w:marRight w:val="0"/>
      <w:marTop w:val="0"/>
      <w:marBottom w:val="0"/>
      <w:divBdr>
        <w:top w:val="none" w:sz="0" w:space="0" w:color="auto"/>
        <w:left w:val="none" w:sz="0" w:space="0" w:color="auto"/>
        <w:bottom w:val="none" w:sz="0" w:space="0" w:color="auto"/>
        <w:right w:val="none" w:sz="0" w:space="0" w:color="auto"/>
      </w:divBdr>
      <w:divsChild>
        <w:div w:id="1191994686">
          <w:marLeft w:val="0"/>
          <w:marRight w:val="0"/>
          <w:marTop w:val="0"/>
          <w:marBottom w:val="0"/>
          <w:divBdr>
            <w:top w:val="none" w:sz="0" w:space="0" w:color="auto"/>
            <w:left w:val="none" w:sz="0" w:space="0" w:color="auto"/>
            <w:bottom w:val="none" w:sz="0" w:space="0" w:color="auto"/>
            <w:right w:val="none" w:sz="0" w:space="0" w:color="auto"/>
          </w:divBdr>
        </w:div>
        <w:div w:id="630748018">
          <w:marLeft w:val="0"/>
          <w:marRight w:val="0"/>
          <w:marTop w:val="0"/>
          <w:marBottom w:val="0"/>
          <w:divBdr>
            <w:top w:val="none" w:sz="0" w:space="0" w:color="auto"/>
            <w:left w:val="none" w:sz="0" w:space="0" w:color="auto"/>
            <w:bottom w:val="none" w:sz="0" w:space="0" w:color="auto"/>
            <w:right w:val="none" w:sz="0" w:space="0" w:color="auto"/>
          </w:divBdr>
        </w:div>
        <w:div w:id="160972604">
          <w:marLeft w:val="0"/>
          <w:marRight w:val="0"/>
          <w:marTop w:val="0"/>
          <w:marBottom w:val="0"/>
          <w:divBdr>
            <w:top w:val="none" w:sz="0" w:space="0" w:color="auto"/>
            <w:left w:val="none" w:sz="0" w:space="0" w:color="auto"/>
            <w:bottom w:val="none" w:sz="0" w:space="0" w:color="auto"/>
            <w:right w:val="none" w:sz="0" w:space="0" w:color="auto"/>
          </w:divBdr>
        </w:div>
        <w:div w:id="1179779275">
          <w:marLeft w:val="0"/>
          <w:marRight w:val="0"/>
          <w:marTop w:val="0"/>
          <w:marBottom w:val="0"/>
          <w:divBdr>
            <w:top w:val="none" w:sz="0" w:space="0" w:color="auto"/>
            <w:left w:val="none" w:sz="0" w:space="0" w:color="auto"/>
            <w:bottom w:val="none" w:sz="0" w:space="0" w:color="auto"/>
            <w:right w:val="none" w:sz="0" w:space="0" w:color="auto"/>
          </w:divBdr>
        </w:div>
        <w:div w:id="999039039">
          <w:marLeft w:val="0"/>
          <w:marRight w:val="0"/>
          <w:marTop w:val="0"/>
          <w:marBottom w:val="0"/>
          <w:divBdr>
            <w:top w:val="none" w:sz="0" w:space="0" w:color="auto"/>
            <w:left w:val="none" w:sz="0" w:space="0" w:color="auto"/>
            <w:bottom w:val="none" w:sz="0" w:space="0" w:color="auto"/>
            <w:right w:val="none" w:sz="0" w:space="0" w:color="auto"/>
          </w:divBdr>
        </w:div>
        <w:div w:id="732897681">
          <w:marLeft w:val="0"/>
          <w:marRight w:val="0"/>
          <w:marTop w:val="0"/>
          <w:marBottom w:val="0"/>
          <w:divBdr>
            <w:top w:val="none" w:sz="0" w:space="0" w:color="auto"/>
            <w:left w:val="none" w:sz="0" w:space="0" w:color="auto"/>
            <w:bottom w:val="none" w:sz="0" w:space="0" w:color="auto"/>
            <w:right w:val="none" w:sz="0" w:space="0" w:color="auto"/>
          </w:divBdr>
        </w:div>
        <w:div w:id="450320218">
          <w:marLeft w:val="0"/>
          <w:marRight w:val="0"/>
          <w:marTop w:val="0"/>
          <w:marBottom w:val="0"/>
          <w:divBdr>
            <w:top w:val="none" w:sz="0" w:space="0" w:color="auto"/>
            <w:left w:val="none" w:sz="0" w:space="0" w:color="auto"/>
            <w:bottom w:val="none" w:sz="0" w:space="0" w:color="auto"/>
            <w:right w:val="none" w:sz="0" w:space="0" w:color="auto"/>
          </w:divBdr>
        </w:div>
        <w:div w:id="614948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1200057478" TargetMode="External"/><Relationship Id="rId18" Type="http://schemas.openxmlformats.org/officeDocument/2006/relationships/hyperlink" Target="http://docs.cntd.ru/document/1200093424" TargetMode="External"/><Relationship Id="rId26" Type="http://schemas.openxmlformats.org/officeDocument/2006/relationships/hyperlink" Target="https://normativ.kontur.ru/document?moduleId=1&amp;documentId=304079" TargetMode="External"/><Relationship Id="rId39" Type="http://schemas.openxmlformats.org/officeDocument/2006/relationships/hyperlink" Target="https://normativ.kontur.ru/document?moduleId=1&amp;documentId=304080" TargetMode="External"/><Relationship Id="rId21" Type="http://schemas.openxmlformats.org/officeDocument/2006/relationships/hyperlink" Target="https://normativ.kontur.ru/document?moduleId=1&amp;documentId=244530" TargetMode="External"/><Relationship Id="rId34" Type="http://schemas.openxmlformats.org/officeDocument/2006/relationships/hyperlink" Target="https://normativ.kontur.ru/document?moduleId=1&amp;documentId=304079" TargetMode="External"/><Relationship Id="rId42" Type="http://schemas.openxmlformats.org/officeDocument/2006/relationships/hyperlink" Target="https://normativ.kontur.ru/document?moduleId=1&amp;documentId=304080" TargetMode="External"/><Relationship Id="rId47" Type="http://schemas.openxmlformats.org/officeDocument/2006/relationships/hyperlink" Target="https://normativ.kontur.ru/document?moduleId=1&amp;documentId=311686" TargetMode="External"/><Relationship Id="rId50" Type="http://schemas.openxmlformats.org/officeDocument/2006/relationships/hyperlink" Target="https://normativ.kontur.ru/document?moduleId=1&amp;documentId=188445" TargetMode="External"/><Relationship Id="rId55" Type="http://schemas.openxmlformats.org/officeDocument/2006/relationships/hyperlink" Target="https://normativ.kontur.ru/document?moduleId=1&amp;documentId=288995" TargetMode="External"/><Relationship Id="rId7" Type="http://schemas.openxmlformats.org/officeDocument/2006/relationships/hyperlink" Target="http://docs.cntd.ru/document/1200093424" TargetMode="External"/><Relationship Id="rId2" Type="http://schemas.microsoft.com/office/2007/relationships/stylesWithEffects" Target="stylesWithEffects.xml"/><Relationship Id="rId16" Type="http://schemas.openxmlformats.org/officeDocument/2006/relationships/hyperlink" Target="http://docs.cntd.ru/document/1200093424" TargetMode="External"/><Relationship Id="rId20" Type="http://schemas.openxmlformats.org/officeDocument/2006/relationships/hyperlink" Target="https://normativ.kontur.ru/document?moduleId=1&amp;documentId=304080" TargetMode="External"/><Relationship Id="rId29" Type="http://schemas.openxmlformats.org/officeDocument/2006/relationships/hyperlink" Target="https://normativ.kontur.ru/document?moduleId=1&amp;documentId=89702" TargetMode="External"/><Relationship Id="rId41" Type="http://schemas.openxmlformats.org/officeDocument/2006/relationships/hyperlink" Target="https://normativ.kontur.ru/document?moduleId=1&amp;documentId=66410" TargetMode="External"/><Relationship Id="rId54" Type="http://schemas.openxmlformats.org/officeDocument/2006/relationships/hyperlink" Target="https://normativ.kontur.ru/document?moduleId=1&amp;documentId=351605" TargetMode="External"/><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docs.cntd.ru/document/1200093424" TargetMode="External"/><Relationship Id="rId11" Type="http://schemas.openxmlformats.org/officeDocument/2006/relationships/hyperlink" Target="http://docs.cntd.ru/document/1200082244" TargetMode="External"/><Relationship Id="rId24" Type="http://schemas.openxmlformats.org/officeDocument/2006/relationships/hyperlink" Target="https://normativ.kontur.ru/document?moduleId=1&amp;documentId=304080" TargetMode="External"/><Relationship Id="rId32" Type="http://schemas.openxmlformats.org/officeDocument/2006/relationships/hyperlink" Target="https://normativ.kontur.ru/document?moduleId=1&amp;documentId=145746" TargetMode="External"/><Relationship Id="rId37" Type="http://schemas.openxmlformats.org/officeDocument/2006/relationships/hyperlink" Target="https://normativ.kontur.ru/document?moduleId=1&amp;documentId=304080" TargetMode="External"/><Relationship Id="rId40" Type="http://schemas.openxmlformats.org/officeDocument/2006/relationships/hyperlink" Target="https://normativ.kontur.ru/document?moduleId=1&amp;documentId=304080" TargetMode="External"/><Relationship Id="rId45" Type="http://schemas.openxmlformats.org/officeDocument/2006/relationships/hyperlink" Target="https://normativ.kontur.ru/document?moduleId=1&amp;documentId=351605" TargetMode="External"/><Relationship Id="rId53" Type="http://schemas.openxmlformats.org/officeDocument/2006/relationships/hyperlink" Target="https://normativ.kontur.ru/document?moduleId=1&amp;documentId=288995" TargetMode="External"/><Relationship Id="rId58" Type="http://schemas.openxmlformats.org/officeDocument/2006/relationships/hyperlink" Target="https://normativ.kontur.ru/document?moduleId=1&amp;documentId=311686" TargetMode="External"/><Relationship Id="rId5" Type="http://schemas.openxmlformats.org/officeDocument/2006/relationships/hyperlink" Target="http://docs.cntd.ru/document/1200093424" TargetMode="External"/><Relationship Id="rId15" Type="http://schemas.openxmlformats.org/officeDocument/2006/relationships/hyperlink" Target="http://docs.cntd.ru/document/1200093424" TargetMode="External"/><Relationship Id="rId23" Type="http://schemas.openxmlformats.org/officeDocument/2006/relationships/hyperlink" Target="https://normativ.kontur.ru/document?moduleId=1&amp;documentId=304080" TargetMode="External"/><Relationship Id="rId28" Type="http://schemas.openxmlformats.org/officeDocument/2006/relationships/hyperlink" Target="https://normativ.kontur.ru/document?moduleId=1&amp;documentId=304173" TargetMode="External"/><Relationship Id="rId36" Type="http://schemas.openxmlformats.org/officeDocument/2006/relationships/hyperlink" Target="https://normativ.kontur.ru/document?moduleId=1&amp;documentId=304080" TargetMode="External"/><Relationship Id="rId49" Type="http://schemas.openxmlformats.org/officeDocument/2006/relationships/hyperlink" Target="https://normativ.kontur.ru/document?moduleId=1&amp;documentId=347177" TargetMode="External"/><Relationship Id="rId57" Type="http://schemas.openxmlformats.org/officeDocument/2006/relationships/hyperlink" Target="https://normativ.kontur.ru/document?moduleId=1&amp;documentId=288995" TargetMode="External"/><Relationship Id="rId61" Type="http://schemas.openxmlformats.org/officeDocument/2006/relationships/fontTable" Target="fontTable.xml"/><Relationship Id="rId10" Type="http://schemas.openxmlformats.org/officeDocument/2006/relationships/hyperlink" Target="http://docs.cntd.ru/document/1200093424" TargetMode="External"/><Relationship Id="rId19" Type="http://schemas.openxmlformats.org/officeDocument/2006/relationships/hyperlink" Target="https://normativ.kontur.ru/document?moduleId=1&amp;documentId=304080" TargetMode="External"/><Relationship Id="rId31" Type="http://schemas.openxmlformats.org/officeDocument/2006/relationships/hyperlink" Target="https://normativ.kontur.ru/document?moduleId=1&amp;documentId=66410" TargetMode="External"/><Relationship Id="rId44" Type="http://schemas.openxmlformats.org/officeDocument/2006/relationships/hyperlink" Target="https://normativ.kontur.ru/document?moduleId=1&amp;documentId=288995" TargetMode="External"/><Relationship Id="rId52" Type="http://schemas.openxmlformats.org/officeDocument/2006/relationships/hyperlink" Target="https://normativ.kontur.ru/document?moduleId=1&amp;documentId=244530" TargetMode="External"/><Relationship Id="rId60" Type="http://schemas.openxmlformats.org/officeDocument/2006/relationships/hyperlink" Target="https://normativ.kontur.ru/document?moduleId=1&amp;documentId=311686" TargetMode="External"/><Relationship Id="rId4" Type="http://schemas.openxmlformats.org/officeDocument/2006/relationships/webSettings" Target="webSettings.xml"/><Relationship Id="rId9" Type="http://schemas.openxmlformats.org/officeDocument/2006/relationships/hyperlink" Target="http://docs.cntd.ru/document/1200093424" TargetMode="External"/><Relationship Id="rId14" Type="http://schemas.openxmlformats.org/officeDocument/2006/relationships/hyperlink" Target="http://docs.cntd.ru/document/1200057478" TargetMode="External"/><Relationship Id="rId22" Type="http://schemas.openxmlformats.org/officeDocument/2006/relationships/hyperlink" Target="https://normativ.kontur.ru/document?moduleId=1&amp;documentId=304079" TargetMode="External"/><Relationship Id="rId27" Type="http://schemas.openxmlformats.org/officeDocument/2006/relationships/hyperlink" Target="https://normativ.kontur.ru/document?moduleId=1&amp;documentId=304173" TargetMode="External"/><Relationship Id="rId30" Type="http://schemas.openxmlformats.org/officeDocument/2006/relationships/hyperlink" Target="https://normativ.kontur.ru/document?moduleId=1&amp;documentId=304080" TargetMode="External"/><Relationship Id="rId35" Type="http://schemas.openxmlformats.org/officeDocument/2006/relationships/hyperlink" Target="https://normativ.kontur.ru/document?moduleId=1&amp;documentId=304173" TargetMode="External"/><Relationship Id="rId43" Type="http://schemas.openxmlformats.org/officeDocument/2006/relationships/hyperlink" Target="https://normativ.kontur.ru/document?moduleId=1&amp;documentId=304079" TargetMode="External"/><Relationship Id="rId48" Type="http://schemas.openxmlformats.org/officeDocument/2006/relationships/hyperlink" Target="https://normativ.kontur.ru/document?moduleId=1&amp;documentId=351982" TargetMode="External"/><Relationship Id="rId56" Type="http://schemas.openxmlformats.org/officeDocument/2006/relationships/hyperlink" Target="https://normativ.kontur.ru/document?moduleId=1&amp;documentId=288995" TargetMode="External"/><Relationship Id="rId8" Type="http://schemas.openxmlformats.org/officeDocument/2006/relationships/hyperlink" Target="http://docs.cntd.ru/document/1200057478" TargetMode="External"/><Relationship Id="rId51" Type="http://schemas.openxmlformats.org/officeDocument/2006/relationships/hyperlink" Target="https://normativ.kontur.ru/document?moduleId=1&amp;documentId=304079" TargetMode="External"/><Relationship Id="rId3" Type="http://schemas.openxmlformats.org/officeDocument/2006/relationships/settings" Target="settings.xml"/><Relationship Id="rId12" Type="http://schemas.openxmlformats.org/officeDocument/2006/relationships/hyperlink" Target="http://docs.cntd.ru/document/1200093424" TargetMode="External"/><Relationship Id="rId17" Type="http://schemas.openxmlformats.org/officeDocument/2006/relationships/hyperlink" Target="http://docs.cntd.ru/document/1200093424" TargetMode="External"/><Relationship Id="rId25" Type="http://schemas.openxmlformats.org/officeDocument/2006/relationships/hyperlink" Target="https://normativ.kontur.ru/document?moduleId=1&amp;documentId=304079" TargetMode="External"/><Relationship Id="rId33" Type="http://schemas.openxmlformats.org/officeDocument/2006/relationships/hyperlink" Target="https://normativ.kontur.ru/document?moduleId=1&amp;documentId=304079" TargetMode="External"/><Relationship Id="rId38" Type="http://schemas.openxmlformats.org/officeDocument/2006/relationships/hyperlink" Target="https://normativ.kontur.ru/document?moduleId=1&amp;documentId=304080" TargetMode="External"/><Relationship Id="rId46" Type="http://schemas.openxmlformats.org/officeDocument/2006/relationships/hyperlink" Target="https://normativ.kontur.ru/document?moduleId=1&amp;documentId=311686" TargetMode="External"/><Relationship Id="rId59" Type="http://schemas.openxmlformats.org/officeDocument/2006/relationships/hyperlink" Target="https://normativ.kontur.ru/document?moduleId=1&amp;documentId=311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6366</Words>
  <Characters>36292</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мухтар</dc:creator>
  <cp:lastModifiedBy>мухтар</cp:lastModifiedBy>
  <cp:revision>2</cp:revision>
  <dcterms:created xsi:type="dcterms:W3CDTF">2020-03-24T09:48:00Z</dcterms:created>
  <dcterms:modified xsi:type="dcterms:W3CDTF">2020-03-24T10:02:00Z</dcterms:modified>
</cp:coreProperties>
</file>