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5E" w:rsidRDefault="009D585E" w:rsidP="005645B6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D585E">
        <w:rPr>
          <w:rFonts w:ascii="Verdana" w:eastAsia="Times New Roman" w:hAnsi="Verdana" w:cs="Times New Roman"/>
          <w:b/>
          <w:i/>
          <w:color w:val="000000"/>
          <w:sz w:val="24"/>
          <w:szCs w:val="24"/>
          <w:u w:val="single"/>
          <w:lang w:eastAsia="ru-RU"/>
        </w:rPr>
        <w:t>Возбудители вирусных инфекций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(31.03.2020г)</w:t>
      </w:r>
    </w:p>
    <w:p w:rsidR="005645B6" w:rsidRPr="005645B6" w:rsidRDefault="005645B6" w:rsidP="005645B6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Открытие вирусов </w:t>
      </w:r>
      <w:proofErr w:type="spellStart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Д.И.Ивановским</w:t>
      </w:r>
      <w:proofErr w:type="spellEnd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в 1892г. положило начало развитию науки вирусологии. Более быстрому ее развитию способствовали: изобретение электронного микроскопа, разработка метода культивирования микроорганизмов в культурах клеток.</w:t>
      </w:r>
    </w:p>
    <w:p w:rsidR="005645B6" w:rsidRPr="005645B6" w:rsidRDefault="005645B6" w:rsidP="005645B6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Слово “вирус” в переводе с латинског</w:t>
      </w:r>
      <w:proofErr w:type="gramStart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о-</w:t>
      </w:r>
      <w:proofErr w:type="gramEnd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яд (животного происхождения). Этот термин применяют для обозначения уникальных представителей живой природы, не имеющих клеточного (</w:t>
      </w:r>
      <w:proofErr w:type="spellStart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эукариотического</w:t>
      </w:r>
      <w:proofErr w:type="spellEnd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прокариотического</w:t>
      </w:r>
      <w:proofErr w:type="spellEnd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 строения и обладающих облигатным внутриклеточным паразитизмом, т.е. которые не могут жить без клетки.</w:t>
      </w:r>
    </w:p>
    <w:p w:rsidR="005645B6" w:rsidRPr="005645B6" w:rsidRDefault="005645B6" w:rsidP="005645B6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 настоящее время вирусологи</w:t>
      </w:r>
      <w:proofErr w:type="gramStart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я-</w:t>
      </w:r>
      <w:proofErr w:type="gramEnd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бурно развивающаяся наука, что связано с рядом причин:</w:t>
      </w:r>
    </w:p>
    <w:p w:rsidR="005645B6" w:rsidRPr="005645B6" w:rsidRDefault="005645B6" w:rsidP="005645B6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ведущей ролью вирусов в инфекционной патологии человека (пример</w:t>
      </w:r>
      <w:proofErr w:type="gramStart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ы-</w:t>
      </w:r>
      <w:proofErr w:type="gramEnd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вирус гриппа, ВИЧ- вирус иммунодефицита человека, </w:t>
      </w:r>
      <w:proofErr w:type="spellStart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цитомегаловирус</w:t>
      </w:r>
      <w:proofErr w:type="spellEnd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и другие </w:t>
      </w:r>
      <w:proofErr w:type="spellStart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герпесвирусы</w:t>
      </w:r>
      <w:proofErr w:type="spellEnd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 на фоне практически полного отсутствия средств специфической химиотерапии;</w:t>
      </w:r>
    </w:p>
    <w:p w:rsidR="005645B6" w:rsidRPr="005645B6" w:rsidRDefault="005645B6" w:rsidP="005645B6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использованием вирусов для решения многих фундаментальных вопросов биологии и генетики.</w:t>
      </w:r>
    </w:p>
    <w:p w:rsidR="005645B6" w:rsidRPr="005645B6" w:rsidRDefault="005645B6" w:rsidP="005645B6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645B6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ru-RU"/>
        </w:rPr>
        <w:t xml:space="preserve">Основные свойства вирусов (и </w:t>
      </w:r>
      <w:proofErr w:type="spellStart"/>
      <w:r w:rsidRPr="005645B6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ru-RU"/>
        </w:rPr>
        <w:t>плазмид</w:t>
      </w:r>
      <w:proofErr w:type="spellEnd"/>
      <w:r w:rsidRPr="005645B6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ru-RU"/>
        </w:rPr>
        <w:t>)</w:t>
      </w:r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по которым они отличаются от остального живого мира.</w:t>
      </w:r>
    </w:p>
    <w:p w:rsidR="005645B6" w:rsidRPr="005645B6" w:rsidRDefault="005645B6" w:rsidP="005645B6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1.Ультрамикроскопические размеры (измеряются в нанометрах). Крупные вирусы (вирус оспы) могут достигать размеров 300 </w:t>
      </w:r>
      <w:proofErr w:type="spellStart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нм</w:t>
      </w:r>
      <w:proofErr w:type="spellEnd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мелки</w:t>
      </w:r>
      <w:proofErr w:type="gramStart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е-</w:t>
      </w:r>
      <w:proofErr w:type="gramEnd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от 20 до 40 </w:t>
      </w:r>
      <w:proofErr w:type="spellStart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нм</w:t>
      </w:r>
      <w:proofErr w:type="spellEnd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</w:t>
      </w:r>
      <w:r w:rsidRPr="005645B6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1мм=1000мкм, 1мкм=1000нм.</w:t>
      </w:r>
    </w:p>
    <w:p w:rsidR="005645B6" w:rsidRPr="005645B6" w:rsidRDefault="005645B6" w:rsidP="005645B6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2.Вирусы содержат нуклеиновую кислоту только одного тип</w:t>
      </w:r>
      <w:proofErr w:type="gramStart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а-</w:t>
      </w:r>
      <w:proofErr w:type="gramEnd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или ДНК (</w:t>
      </w:r>
      <w:r w:rsidRPr="005645B6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ДНК- вирусы)</w:t>
      </w:r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или РНК (</w:t>
      </w:r>
      <w:r w:rsidRPr="005645B6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РНК- вирусы).</w:t>
      </w:r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У всех остальных организмов геном представлен ДНК, в них содержится как ДНК, так и РНК.</w:t>
      </w:r>
    </w:p>
    <w:p w:rsidR="005645B6" w:rsidRPr="005645B6" w:rsidRDefault="005645B6" w:rsidP="005645B6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3.Вирусы не способны к росту и бинарному делению.</w:t>
      </w:r>
    </w:p>
    <w:p w:rsidR="005645B6" w:rsidRPr="005645B6" w:rsidRDefault="005645B6" w:rsidP="005645B6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4.Вирусы размножаются путем воспроизводства себя в инфицированной клетке хозяина за счет собственной геномной нуклеиновой кислоты.</w:t>
      </w:r>
    </w:p>
    <w:p w:rsidR="005645B6" w:rsidRPr="005645B6" w:rsidRDefault="005645B6" w:rsidP="005645B6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5.У вирусов нет собственных систем мобилизации энергии и бело</w:t>
      </w:r>
      <w:proofErr w:type="gramStart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к-</w:t>
      </w:r>
      <w:proofErr w:type="gramEnd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синтензирующих</w:t>
      </w:r>
      <w:proofErr w:type="spellEnd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систем, в связи с чем вирусы являются </w:t>
      </w:r>
      <w:r w:rsidRPr="005645B6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абсолютными внутриклеточными паразитами.</w:t>
      </w:r>
    </w:p>
    <w:p w:rsidR="005645B6" w:rsidRPr="005645B6" w:rsidRDefault="005645B6" w:rsidP="005645B6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6.Средой обитания вирусов являются живые клетк</w:t>
      </w:r>
      <w:proofErr w:type="gramStart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и-</w:t>
      </w:r>
      <w:proofErr w:type="gramEnd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бактерии (это вирусы бактерий или бактериофаги), клетки растений, животных и человека.</w:t>
      </w:r>
    </w:p>
    <w:p w:rsidR="005645B6" w:rsidRPr="005645B6" w:rsidRDefault="005645B6" w:rsidP="005645B6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Все вирусы существуют в двух качественно разных формах: внеклеточно</w:t>
      </w:r>
      <w:proofErr w:type="gramStart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й-</w:t>
      </w:r>
      <w:proofErr w:type="gramEnd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5645B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вирион</w:t>
      </w:r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 внутриклеточной- </w:t>
      </w:r>
      <w:r w:rsidRPr="005645B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вирус.</w:t>
      </w:r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Таксономия этих представителей микромира основана на характеристике вирионо</w:t>
      </w:r>
      <w:proofErr w:type="gramStart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в-</w:t>
      </w:r>
      <w:proofErr w:type="gramEnd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конечной фазы развития вирусов.</w:t>
      </w:r>
    </w:p>
    <w:p w:rsidR="005645B6" w:rsidRPr="005645B6" w:rsidRDefault="005645B6" w:rsidP="005645B6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645B6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ru-RU"/>
        </w:rPr>
        <w:t>Строение (морфология) вирусов.</w:t>
      </w:r>
    </w:p>
    <w:p w:rsidR="005645B6" w:rsidRPr="005645B6" w:rsidRDefault="005645B6" w:rsidP="005645B6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</w:t>
      </w:r>
      <w:r w:rsidRPr="005645B6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Геном вирусов</w:t>
      </w:r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образуют нуклеиновые кислоты, представленные </w:t>
      </w:r>
      <w:proofErr w:type="spellStart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одноцепочечными</w:t>
      </w:r>
      <w:proofErr w:type="spellEnd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молекулами РНК (у большинства РН</w:t>
      </w:r>
      <w:proofErr w:type="gramStart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К-</w:t>
      </w:r>
      <w:proofErr w:type="gramEnd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вирусов) или </w:t>
      </w:r>
      <w:proofErr w:type="spellStart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двухцепочечными</w:t>
      </w:r>
      <w:proofErr w:type="spellEnd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молекулами ДНК (у большинства ДНК- вирусов).</w:t>
      </w:r>
    </w:p>
    <w:p w:rsidR="005645B6" w:rsidRPr="005645B6" w:rsidRDefault="005645B6" w:rsidP="005645B6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</w:t>
      </w:r>
      <w:r w:rsidRPr="005645B6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Капсид</w:t>
      </w:r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- белковая оболочка, в которую упакована геномная нуклеиновая кислота. </w:t>
      </w:r>
      <w:proofErr w:type="spellStart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Капсид</w:t>
      </w:r>
      <w:proofErr w:type="spellEnd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состоит из идентичных белковых субъедини</w:t>
      </w:r>
      <w:proofErr w:type="gramStart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ц-</w:t>
      </w:r>
      <w:proofErr w:type="gramEnd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proofErr w:type="spellStart"/>
      <w:r w:rsidRPr="005645B6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капсомеров</w:t>
      </w:r>
      <w:proofErr w:type="spellEnd"/>
      <w:r w:rsidRPr="005645B6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.</w:t>
      </w:r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Существуют два способа упаковки </w:t>
      </w:r>
      <w:proofErr w:type="spellStart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капсомеров</w:t>
      </w:r>
      <w:proofErr w:type="spellEnd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капси</w:t>
      </w:r>
      <w:proofErr w:type="gramStart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</w:t>
      </w:r>
      <w:proofErr w:type="spellEnd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</w:t>
      </w:r>
      <w:proofErr w:type="gramEnd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спиральный (спиральные вирусы) и кубический (сферические вирусы).</w:t>
      </w:r>
    </w:p>
    <w:p w:rsidR="005645B6" w:rsidRPr="005645B6" w:rsidRDefault="005645B6" w:rsidP="00564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5B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5645B6" w:rsidRPr="005645B6" w:rsidRDefault="005645B6" w:rsidP="00564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5B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5645B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5645B6" w:rsidRPr="005645B6" w:rsidRDefault="005645B6" w:rsidP="005645B6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645B6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При спиральной симметрии</w:t>
      </w:r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белковые субъединицы располагаются по спирали, а между ними, также по спирали, уложена геномная нуклеиновая кислота (нитевидные вирусы). </w:t>
      </w:r>
      <w:r w:rsidRPr="005645B6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При кубическом типе симметрии</w:t>
      </w:r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вирионы могут быть в виде многогранников, чаще всег</w:t>
      </w:r>
      <w:proofErr w:type="gramStart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о-</w:t>
      </w:r>
      <w:proofErr w:type="gramEnd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двадцатигранники - </w:t>
      </w:r>
      <w:r w:rsidRPr="005645B6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икосаэдры.</w:t>
      </w:r>
    </w:p>
    <w:p w:rsidR="005645B6" w:rsidRPr="005645B6" w:rsidRDefault="005645B6" w:rsidP="005645B6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3.Просто устроенные вирусы имеют только </w:t>
      </w:r>
      <w:proofErr w:type="spellStart"/>
      <w:r w:rsidRPr="005645B6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нуклеокапсид</w:t>
      </w:r>
      <w:proofErr w:type="spellEnd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, т.е. комплекс генома с </w:t>
      </w:r>
      <w:proofErr w:type="spellStart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капсидом</w:t>
      </w:r>
      <w:proofErr w:type="spellEnd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и называются “голыми”.</w:t>
      </w:r>
    </w:p>
    <w:p w:rsidR="005645B6" w:rsidRPr="005645B6" w:rsidRDefault="005645B6" w:rsidP="005645B6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4. У других вирусов поверх </w:t>
      </w:r>
      <w:proofErr w:type="spellStart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капсида</w:t>
      </w:r>
      <w:proofErr w:type="spellEnd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есть дополнительная </w:t>
      </w:r>
      <w:proofErr w:type="spellStart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мембраноподобная</w:t>
      </w:r>
      <w:proofErr w:type="spellEnd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оболочка, приобретаемая вирусом в момент выхода из клетки хозяин</w:t>
      </w:r>
      <w:proofErr w:type="gramStart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а-</w:t>
      </w:r>
      <w:proofErr w:type="gramEnd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proofErr w:type="spellStart"/>
      <w:r w:rsidRPr="005645B6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суперкапсид</w:t>
      </w:r>
      <w:proofErr w:type="spellEnd"/>
      <w:r w:rsidRPr="005645B6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. </w:t>
      </w:r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Такие вирусы называют “одетыми”.</w:t>
      </w:r>
    </w:p>
    <w:p w:rsidR="005645B6" w:rsidRPr="005645B6" w:rsidRDefault="005645B6" w:rsidP="005645B6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Кроме вирусов, имеются еще более просто устроенные формы способных передаваться агентов - </w:t>
      </w:r>
      <w:proofErr w:type="spellStart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плазмиды</w:t>
      </w:r>
      <w:proofErr w:type="spellEnd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вироиды</w:t>
      </w:r>
      <w:proofErr w:type="spellEnd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прионы</w:t>
      </w:r>
      <w:proofErr w:type="spellEnd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5645B6" w:rsidRPr="005645B6" w:rsidRDefault="005645B6" w:rsidP="005645B6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645B6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ru-RU"/>
        </w:rPr>
        <w:t>Основные этапы взаимодействия вируса с клеткой хозяина.</w:t>
      </w:r>
    </w:p>
    <w:p w:rsidR="005645B6" w:rsidRPr="005645B6" w:rsidRDefault="005645B6" w:rsidP="005645B6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1.Адсорбци</w:t>
      </w:r>
      <w:proofErr w:type="gramStart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я-</w:t>
      </w:r>
      <w:proofErr w:type="gramEnd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пусковой механизм, связанный со взаимодействием </w:t>
      </w:r>
      <w:r w:rsidRPr="005645B6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специфических</w:t>
      </w:r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рецепторов вируса и хозяина (у вируса гриппа- гемагглютинин, у вируса иммунодефицита человека- гликопротеин </w:t>
      </w:r>
      <w:proofErr w:type="spellStart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gp</w:t>
      </w:r>
      <w:proofErr w:type="spellEnd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120).</w:t>
      </w:r>
    </w:p>
    <w:p w:rsidR="005645B6" w:rsidRPr="005645B6" w:rsidRDefault="005645B6" w:rsidP="005645B6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2.Проникновени</w:t>
      </w:r>
      <w:proofErr w:type="gramStart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е-</w:t>
      </w:r>
      <w:proofErr w:type="gramEnd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путем слияния </w:t>
      </w:r>
      <w:proofErr w:type="spellStart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суперкапсида</w:t>
      </w:r>
      <w:proofErr w:type="spellEnd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с мембраной клетки или путем </w:t>
      </w:r>
      <w:proofErr w:type="spellStart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эндоцитоза</w:t>
      </w:r>
      <w:proofErr w:type="spellEnd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пиноцитоза</w:t>
      </w:r>
      <w:proofErr w:type="spellEnd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).</w:t>
      </w:r>
    </w:p>
    <w:p w:rsidR="005645B6" w:rsidRPr="005645B6" w:rsidRDefault="005645B6" w:rsidP="005645B6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3.Освобождение нуклеиновых кисло</w:t>
      </w:r>
      <w:proofErr w:type="gramStart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т-</w:t>
      </w:r>
      <w:proofErr w:type="gramEnd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“раздевание” </w:t>
      </w:r>
      <w:proofErr w:type="spellStart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нуклеокапсида</w:t>
      </w:r>
      <w:proofErr w:type="spellEnd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и активация нуклеиновой кислоты.</w:t>
      </w:r>
    </w:p>
    <w:p w:rsidR="005645B6" w:rsidRPr="005645B6" w:rsidRDefault="005645B6" w:rsidP="005645B6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4.Синтез нуклеиновых кислот и вирусных белков, т.е. подчинение систем клетки хозяина и их работа на воспроизводство вируса.</w:t>
      </w:r>
    </w:p>
    <w:p w:rsidR="005645B6" w:rsidRPr="005645B6" w:rsidRDefault="005645B6" w:rsidP="005645B6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5.Сборка вирионо</w:t>
      </w:r>
      <w:proofErr w:type="gramStart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в-</w:t>
      </w:r>
      <w:proofErr w:type="gramEnd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ассоциация реплицированных копий вирусной нуклеиновой кислоты с </w:t>
      </w:r>
      <w:proofErr w:type="spellStart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капсидным</w:t>
      </w:r>
      <w:proofErr w:type="spellEnd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белком.</w:t>
      </w:r>
    </w:p>
    <w:p w:rsidR="005645B6" w:rsidRPr="005645B6" w:rsidRDefault="005645B6" w:rsidP="005645B6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6.Выход вирусных частиц из клетки, приобретения </w:t>
      </w:r>
      <w:proofErr w:type="spellStart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суперкапсида</w:t>
      </w:r>
      <w:proofErr w:type="spellEnd"/>
      <w:r w:rsidRPr="005645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оболочечными вирусами.</w:t>
      </w:r>
    </w:p>
    <w:p w:rsidR="00FC7C20" w:rsidRDefault="00FC7C20"/>
    <w:p w:rsidR="009D585E" w:rsidRPr="009D585E" w:rsidRDefault="009D585E" w:rsidP="009D585E">
      <w:pPr>
        <w:pStyle w:val="a3"/>
        <w:spacing w:before="225" w:beforeAutospacing="0" w:line="288" w:lineRule="atLeast"/>
        <w:ind w:left="225" w:right="375"/>
        <w:rPr>
          <w:rFonts w:ascii="Verdana" w:hAnsi="Verdana"/>
          <w:b/>
          <w:color w:val="000000"/>
        </w:rPr>
      </w:pPr>
      <w:r w:rsidRPr="009D585E">
        <w:rPr>
          <w:rFonts w:ascii="Verdana" w:hAnsi="Verdana"/>
          <w:b/>
          <w:i/>
          <w:iCs/>
          <w:color w:val="000000"/>
          <w:u w:val="single"/>
        </w:rPr>
        <w:t>Вирусы бактерий (бактериофаги).</w:t>
      </w:r>
      <w:r>
        <w:rPr>
          <w:rFonts w:ascii="Verdana" w:hAnsi="Verdana"/>
          <w:b/>
          <w:i/>
          <w:iCs/>
          <w:color w:val="000000"/>
          <w:u w:val="single"/>
        </w:rPr>
        <w:t>(08.04.2020)</w:t>
      </w:r>
      <w:bookmarkStart w:id="0" w:name="_GoBack"/>
      <w:bookmarkEnd w:id="0"/>
    </w:p>
    <w:p w:rsidR="009D585E" w:rsidRDefault="009D585E" w:rsidP="009D585E">
      <w:pPr>
        <w:pStyle w:val="a3"/>
        <w:spacing w:before="225" w:beforeAutospacing="0" w:line="288" w:lineRule="atLeast"/>
        <w:ind w:left="225" w:right="375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Естественной средой обитания фагов является бактериальная клетка, поэтому фаги распространены повсеместно (например, в сточных водах). Фагам присущи биологические особенности, свойственные и другим вирусам.</w:t>
      </w:r>
    </w:p>
    <w:p w:rsidR="009D585E" w:rsidRDefault="009D585E" w:rsidP="009D585E">
      <w:pPr>
        <w:pStyle w:val="a3"/>
        <w:spacing w:before="225" w:beforeAutospacing="0" w:line="288" w:lineRule="atLeast"/>
        <w:ind w:left="225" w:right="375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Наиболее морфологически распространенный тип фагов характеризуется наличием головк</w:t>
      </w:r>
      <w:proofErr w:type="gramStart"/>
      <w:r>
        <w:rPr>
          <w:rFonts w:ascii="Verdana" w:hAnsi="Verdana"/>
          <w:color w:val="000000"/>
        </w:rPr>
        <w:t>и-</w:t>
      </w:r>
      <w:proofErr w:type="gramEnd"/>
      <w:r>
        <w:rPr>
          <w:rFonts w:ascii="Verdana" w:hAnsi="Verdana"/>
          <w:color w:val="000000"/>
        </w:rPr>
        <w:t xml:space="preserve"> икосаэдра, отростка (хвоста) со спиральной симметрией (часто имеет полый стержень и сократительный чехол), шипов и отростков (нитей), т.е. внешне несколько напоминают сперматозоид.</w:t>
      </w:r>
    </w:p>
    <w:p w:rsidR="009D585E" w:rsidRDefault="009D585E" w:rsidP="009D585E">
      <w:pPr>
        <w:pStyle w:val="a3"/>
        <w:spacing w:before="225" w:beforeAutospacing="0" w:line="288" w:lineRule="atLeast"/>
        <w:ind w:left="225" w:right="375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Взаимодействие фагов с клеткой (бактерией) строго специфично, т.е. бактериофаги способны инфицировать только определенные виды и </w:t>
      </w:r>
      <w:proofErr w:type="spellStart"/>
      <w:r>
        <w:rPr>
          <w:rFonts w:ascii="Verdana" w:hAnsi="Verdana"/>
          <w:i/>
          <w:iCs/>
          <w:color w:val="000000"/>
        </w:rPr>
        <w:t>фаготипы</w:t>
      </w:r>
      <w:proofErr w:type="spellEnd"/>
      <w:r>
        <w:rPr>
          <w:rFonts w:ascii="Verdana" w:hAnsi="Verdana"/>
          <w:color w:val="000000"/>
        </w:rPr>
        <w:t> бактерий.</w:t>
      </w:r>
    </w:p>
    <w:p w:rsidR="009D585E" w:rsidRDefault="009D585E" w:rsidP="009D585E">
      <w:pPr>
        <w:pStyle w:val="a3"/>
        <w:spacing w:before="225" w:beforeAutospacing="0" w:line="288" w:lineRule="atLeast"/>
        <w:ind w:left="225" w:right="375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u w:val="single"/>
        </w:rPr>
        <w:t>Основные этапы взаимодействия фагов и бактерий.</w:t>
      </w:r>
    </w:p>
    <w:p w:rsidR="009D585E" w:rsidRDefault="009D585E" w:rsidP="009D585E">
      <w:pPr>
        <w:pStyle w:val="a3"/>
        <w:spacing w:before="225" w:beforeAutospacing="0" w:line="288" w:lineRule="atLeast"/>
        <w:ind w:left="225" w:right="375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1.Адсорбция (взаимодействие специфических рецепторов).</w:t>
      </w:r>
    </w:p>
    <w:p w:rsidR="009D585E" w:rsidRDefault="009D585E" w:rsidP="009D585E">
      <w:pPr>
        <w:pStyle w:val="a3"/>
        <w:spacing w:before="225" w:beforeAutospacing="0" w:line="288" w:lineRule="atLeast"/>
        <w:ind w:left="225" w:right="375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2.Внедрение вирусной ДНК (инъекция фага) осуществляется за счет </w:t>
      </w:r>
      <w:proofErr w:type="spellStart"/>
      <w:r>
        <w:rPr>
          <w:rFonts w:ascii="Verdana" w:hAnsi="Verdana"/>
          <w:color w:val="000000"/>
        </w:rPr>
        <w:t>лизирования</w:t>
      </w:r>
      <w:proofErr w:type="spellEnd"/>
      <w:r>
        <w:rPr>
          <w:rFonts w:ascii="Verdana" w:hAnsi="Verdana"/>
          <w:color w:val="000000"/>
        </w:rPr>
        <w:t xml:space="preserve"> веществами типа лизоцима участка клеточной стенки, сокращения чехла, вталкивания стержня хвоста через цитоплазматическую мембрану в клетку, впрыскивание ДНК в цитоплазму.</w:t>
      </w:r>
    </w:p>
    <w:p w:rsidR="009D585E" w:rsidRDefault="009D585E" w:rsidP="009D585E">
      <w:pPr>
        <w:pStyle w:val="a3"/>
        <w:spacing w:before="225" w:beforeAutospacing="0" w:line="288" w:lineRule="atLeast"/>
        <w:ind w:left="225" w:right="375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3.Репродукция фага.</w:t>
      </w:r>
    </w:p>
    <w:p w:rsidR="009D585E" w:rsidRDefault="009D585E" w:rsidP="009D585E">
      <w:pPr>
        <w:pStyle w:val="a3"/>
        <w:spacing w:before="225" w:beforeAutospacing="0" w:line="288" w:lineRule="atLeast"/>
        <w:ind w:left="225" w:right="375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4.Выход дочерних популяций.</w:t>
      </w:r>
    </w:p>
    <w:p w:rsidR="009D585E" w:rsidRDefault="009D585E" w:rsidP="009D585E">
      <w:pPr>
        <w:pStyle w:val="a3"/>
        <w:spacing w:before="225" w:beforeAutospacing="0" w:line="288" w:lineRule="atLeast"/>
        <w:ind w:left="225" w:right="375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u w:val="single"/>
        </w:rPr>
        <w:t>Основные свойства фагов.</w:t>
      </w:r>
    </w:p>
    <w:p w:rsidR="009D585E" w:rsidRDefault="009D585E" w:rsidP="009D585E">
      <w:pPr>
        <w:pStyle w:val="a3"/>
        <w:spacing w:before="225" w:beforeAutospacing="0" w:line="288" w:lineRule="atLeast"/>
        <w:ind w:left="225" w:right="375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>Различают </w:t>
      </w:r>
      <w:r>
        <w:rPr>
          <w:rFonts w:ascii="Verdana" w:hAnsi="Verdana"/>
          <w:i/>
          <w:iCs/>
          <w:color w:val="000000"/>
        </w:rPr>
        <w:t>вирулентные фаги</w:t>
      </w:r>
      <w:r>
        <w:rPr>
          <w:rFonts w:ascii="Verdana" w:hAnsi="Verdana"/>
          <w:color w:val="000000"/>
        </w:rPr>
        <w:t>, способные вызвать продуктивную форму процесса, и </w:t>
      </w:r>
      <w:r>
        <w:rPr>
          <w:rFonts w:ascii="Verdana" w:hAnsi="Verdana"/>
          <w:i/>
          <w:iCs/>
          <w:color w:val="000000"/>
        </w:rPr>
        <w:t>умеренные фаги</w:t>
      </w:r>
      <w:r>
        <w:rPr>
          <w:rFonts w:ascii="Verdana" w:hAnsi="Verdana"/>
          <w:color w:val="000000"/>
        </w:rPr>
        <w:t xml:space="preserve">, вызывающие </w:t>
      </w:r>
      <w:proofErr w:type="spellStart"/>
      <w:r>
        <w:rPr>
          <w:rFonts w:ascii="Verdana" w:hAnsi="Verdana"/>
          <w:color w:val="000000"/>
        </w:rPr>
        <w:t>редуктивную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фаговую</w:t>
      </w:r>
      <w:proofErr w:type="spellEnd"/>
      <w:r>
        <w:rPr>
          <w:rFonts w:ascii="Verdana" w:hAnsi="Verdana"/>
          <w:color w:val="000000"/>
        </w:rPr>
        <w:t xml:space="preserve"> инфекцию (редукцию фага). В последнем случае геном фага в клетке не </w:t>
      </w:r>
      <w:proofErr w:type="spellStart"/>
      <w:proofErr w:type="gramStart"/>
      <w:r>
        <w:rPr>
          <w:rFonts w:ascii="Verdana" w:hAnsi="Verdana"/>
          <w:color w:val="000000"/>
        </w:rPr>
        <w:t>не</w:t>
      </w:r>
      <w:proofErr w:type="spellEnd"/>
      <w:proofErr w:type="gramEnd"/>
      <w:r>
        <w:rPr>
          <w:rFonts w:ascii="Verdana" w:hAnsi="Verdana"/>
          <w:color w:val="000000"/>
        </w:rPr>
        <w:t xml:space="preserve"> реплицируется, а внедряется (интегрируется) в хромосому клетки хозяина (ДНК в ДНК), фаг превращается в </w:t>
      </w:r>
      <w:proofErr w:type="spellStart"/>
      <w:r>
        <w:rPr>
          <w:rFonts w:ascii="Verdana" w:hAnsi="Verdana"/>
          <w:i/>
          <w:iCs/>
          <w:color w:val="000000"/>
        </w:rPr>
        <w:t>профаг</w:t>
      </w:r>
      <w:proofErr w:type="spellEnd"/>
      <w:r>
        <w:rPr>
          <w:rFonts w:ascii="Verdana" w:hAnsi="Verdana"/>
          <w:i/>
          <w:iCs/>
          <w:color w:val="000000"/>
        </w:rPr>
        <w:t>.</w:t>
      </w:r>
      <w:r>
        <w:rPr>
          <w:rFonts w:ascii="Verdana" w:hAnsi="Verdana"/>
          <w:color w:val="000000"/>
        </w:rPr>
        <w:t> Этот процесс получил название </w:t>
      </w:r>
      <w:proofErr w:type="spellStart"/>
      <w:r>
        <w:rPr>
          <w:rFonts w:ascii="Verdana" w:hAnsi="Verdana"/>
          <w:i/>
          <w:iCs/>
          <w:color w:val="000000"/>
        </w:rPr>
        <w:t>лизогении</w:t>
      </w:r>
      <w:proofErr w:type="spellEnd"/>
      <w:r>
        <w:rPr>
          <w:rFonts w:ascii="Verdana" w:hAnsi="Verdana"/>
          <w:color w:val="000000"/>
        </w:rPr>
        <w:t>. Если в результате внедрения фага в хромосому бактериальной клетки она приобретает новые наследуемые признаки, такую форму изменчивости бактерий называют </w:t>
      </w:r>
      <w:r>
        <w:rPr>
          <w:rFonts w:ascii="Verdana" w:hAnsi="Verdana"/>
          <w:i/>
          <w:iCs/>
          <w:color w:val="000000"/>
        </w:rPr>
        <w:t>лизогенной (</w:t>
      </w:r>
      <w:proofErr w:type="spellStart"/>
      <w:r>
        <w:rPr>
          <w:rFonts w:ascii="Verdana" w:hAnsi="Verdana"/>
          <w:i/>
          <w:iCs/>
          <w:color w:val="000000"/>
        </w:rPr>
        <w:t>фаговой</w:t>
      </w:r>
      <w:proofErr w:type="spellEnd"/>
      <w:r>
        <w:rPr>
          <w:rFonts w:ascii="Verdana" w:hAnsi="Verdana"/>
          <w:i/>
          <w:iCs/>
          <w:color w:val="000000"/>
        </w:rPr>
        <w:t>) конверсией.</w:t>
      </w:r>
      <w:r>
        <w:rPr>
          <w:rFonts w:ascii="Verdana" w:hAnsi="Verdana"/>
          <w:color w:val="000000"/>
        </w:rPr>
        <w:t xml:space="preserve"> Бактериальную клетку, несущую в своем геноме </w:t>
      </w:r>
      <w:proofErr w:type="spellStart"/>
      <w:r>
        <w:rPr>
          <w:rFonts w:ascii="Verdana" w:hAnsi="Verdana"/>
          <w:color w:val="000000"/>
        </w:rPr>
        <w:t>профаг</w:t>
      </w:r>
      <w:proofErr w:type="spellEnd"/>
      <w:r>
        <w:rPr>
          <w:rFonts w:ascii="Verdana" w:hAnsi="Verdana"/>
          <w:color w:val="000000"/>
        </w:rPr>
        <w:t xml:space="preserve">, называют лизогенной, поскольку </w:t>
      </w:r>
      <w:proofErr w:type="spellStart"/>
      <w:r>
        <w:rPr>
          <w:rFonts w:ascii="Verdana" w:hAnsi="Verdana"/>
          <w:color w:val="000000"/>
        </w:rPr>
        <w:t>профаг</w:t>
      </w:r>
      <w:proofErr w:type="spellEnd"/>
      <w:r>
        <w:rPr>
          <w:rFonts w:ascii="Verdana" w:hAnsi="Verdana"/>
          <w:color w:val="000000"/>
        </w:rPr>
        <w:t xml:space="preserve"> при нарушении синтеза особого белк</w:t>
      </w:r>
      <w:proofErr w:type="gramStart"/>
      <w:r>
        <w:rPr>
          <w:rFonts w:ascii="Verdana" w:hAnsi="Verdana"/>
          <w:color w:val="000000"/>
        </w:rPr>
        <w:t>а-</w:t>
      </w:r>
      <w:proofErr w:type="gramEnd"/>
      <w:r>
        <w:rPr>
          <w:rFonts w:ascii="Verdana" w:hAnsi="Verdana"/>
          <w:color w:val="000000"/>
        </w:rPr>
        <w:t xml:space="preserve"> репрессора может перейти в литический цикл развития, вызвать продуктивную инфекцию с лизисом бактерии.</w:t>
      </w:r>
    </w:p>
    <w:p w:rsidR="009D585E" w:rsidRDefault="009D585E" w:rsidP="009D585E">
      <w:pPr>
        <w:pStyle w:val="a3"/>
        <w:spacing w:before="225" w:beforeAutospacing="0" w:line="288" w:lineRule="atLeast"/>
        <w:ind w:left="225" w:right="375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Умеренные фаги имеют важное значение в обмене генетическим материалом между бактериям</w:t>
      </w:r>
      <w:proofErr w:type="gramStart"/>
      <w:r>
        <w:rPr>
          <w:rFonts w:ascii="Verdana" w:hAnsi="Verdana"/>
          <w:color w:val="000000"/>
        </w:rPr>
        <w:t>и-</w:t>
      </w:r>
      <w:proofErr w:type="gramEnd"/>
      <w:r>
        <w:rPr>
          <w:rFonts w:ascii="Verdana" w:hAnsi="Verdana"/>
          <w:color w:val="000000"/>
        </w:rPr>
        <w:t> </w:t>
      </w:r>
      <w:r>
        <w:rPr>
          <w:rFonts w:ascii="Verdana" w:hAnsi="Verdana"/>
          <w:i/>
          <w:iCs/>
          <w:color w:val="000000"/>
        </w:rPr>
        <w:t>в трансдукции</w:t>
      </w:r>
      <w:r>
        <w:rPr>
          <w:rFonts w:ascii="Verdana" w:hAnsi="Verdana"/>
          <w:color w:val="000000"/>
        </w:rPr>
        <w:t xml:space="preserve"> (одна из форм генетического обмена). Например, способностью вырабатывать экзотоксин обладают только возбудитель дифтерии, в хромосому которого интегрирован умеренный </w:t>
      </w:r>
      <w:proofErr w:type="spellStart"/>
      <w:r>
        <w:rPr>
          <w:rFonts w:ascii="Verdana" w:hAnsi="Verdana"/>
          <w:color w:val="000000"/>
        </w:rPr>
        <w:t>профаг</w:t>
      </w:r>
      <w:proofErr w:type="spellEnd"/>
      <w:r>
        <w:rPr>
          <w:rFonts w:ascii="Verdana" w:hAnsi="Verdana"/>
          <w:color w:val="000000"/>
        </w:rPr>
        <w:t>, несущий </w:t>
      </w:r>
      <w:r>
        <w:rPr>
          <w:rFonts w:ascii="Verdana" w:hAnsi="Verdana"/>
          <w:i/>
          <w:iCs/>
          <w:color w:val="000000"/>
        </w:rPr>
        <w:t>оперон</w:t>
      </w:r>
      <w:r>
        <w:rPr>
          <w:rFonts w:ascii="Verdana" w:hAnsi="Verdana"/>
          <w:color w:val="000000"/>
        </w:rPr>
        <w:t> </w:t>
      </w:r>
      <w:proofErr w:type="spellStart"/>
      <w:r>
        <w:rPr>
          <w:rFonts w:ascii="Verdana" w:hAnsi="Verdana"/>
          <w:color w:val="000000"/>
        </w:rPr>
        <w:t>tox</w:t>
      </w:r>
      <w:proofErr w:type="spellEnd"/>
      <w:r>
        <w:rPr>
          <w:rFonts w:ascii="Verdana" w:hAnsi="Verdana"/>
          <w:color w:val="000000"/>
        </w:rPr>
        <w:t>, отвечающий за синтез дифтерийного экзотоксина. </w:t>
      </w:r>
      <w:r>
        <w:rPr>
          <w:rFonts w:ascii="Verdana" w:hAnsi="Verdana"/>
          <w:i/>
          <w:iCs/>
          <w:color w:val="000000"/>
        </w:rPr>
        <w:t xml:space="preserve">Умеренный фаг </w:t>
      </w:r>
      <w:proofErr w:type="spellStart"/>
      <w:r>
        <w:rPr>
          <w:rFonts w:ascii="Verdana" w:hAnsi="Verdana"/>
          <w:i/>
          <w:iCs/>
          <w:color w:val="000000"/>
        </w:rPr>
        <w:t>tox</w:t>
      </w:r>
      <w:proofErr w:type="spellEnd"/>
      <w:r>
        <w:rPr>
          <w:rFonts w:ascii="Verdana" w:hAnsi="Verdana"/>
          <w:i/>
          <w:iCs/>
          <w:color w:val="000000"/>
        </w:rPr>
        <w:t xml:space="preserve"> вызывает лизогенную конверсию </w:t>
      </w:r>
      <w:proofErr w:type="spellStart"/>
      <w:r>
        <w:rPr>
          <w:rFonts w:ascii="Verdana" w:hAnsi="Verdana"/>
          <w:i/>
          <w:iCs/>
          <w:color w:val="000000"/>
        </w:rPr>
        <w:t>нетоксигенной</w:t>
      </w:r>
      <w:proofErr w:type="spellEnd"/>
      <w:r>
        <w:rPr>
          <w:rFonts w:ascii="Verdana" w:hAnsi="Verdana"/>
          <w:i/>
          <w:iCs/>
          <w:color w:val="000000"/>
        </w:rPr>
        <w:t xml:space="preserve"> дифтерийной палочки в </w:t>
      </w:r>
      <w:proofErr w:type="spellStart"/>
      <w:r>
        <w:rPr>
          <w:rFonts w:ascii="Verdana" w:hAnsi="Verdana"/>
          <w:i/>
          <w:iCs/>
          <w:color w:val="000000"/>
        </w:rPr>
        <w:t>токсигенную</w:t>
      </w:r>
      <w:proofErr w:type="spellEnd"/>
      <w:r>
        <w:rPr>
          <w:rFonts w:ascii="Verdana" w:hAnsi="Verdana"/>
          <w:i/>
          <w:iCs/>
          <w:color w:val="000000"/>
        </w:rPr>
        <w:t>.</w:t>
      </w:r>
    </w:p>
    <w:p w:rsidR="009D585E" w:rsidRDefault="009D585E" w:rsidP="009D585E">
      <w:pPr>
        <w:pStyle w:val="a3"/>
        <w:spacing w:before="225" w:beforeAutospacing="0" w:line="288" w:lineRule="atLeast"/>
        <w:ind w:left="225" w:right="375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u w:val="single"/>
        </w:rPr>
        <w:t>По спектру действия</w:t>
      </w:r>
      <w:r>
        <w:rPr>
          <w:rFonts w:ascii="Verdana" w:hAnsi="Verdana"/>
          <w:color w:val="000000"/>
        </w:rPr>
        <w:t> на бактерии фаги разделяют на</w:t>
      </w:r>
      <w:proofErr w:type="gramStart"/>
      <w:r>
        <w:rPr>
          <w:rFonts w:ascii="Verdana" w:hAnsi="Verdana"/>
          <w:color w:val="000000"/>
        </w:rPr>
        <w:t xml:space="preserve"> :</w:t>
      </w:r>
      <w:proofErr w:type="gramEnd"/>
    </w:p>
    <w:p w:rsidR="009D585E" w:rsidRDefault="009D585E" w:rsidP="009D585E">
      <w:pPr>
        <w:pStyle w:val="a3"/>
        <w:spacing w:before="225" w:beforeAutospacing="0" w:line="288" w:lineRule="atLeast"/>
        <w:ind w:left="225" w:right="375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- поливалентные (</w:t>
      </w:r>
      <w:proofErr w:type="spellStart"/>
      <w:r>
        <w:rPr>
          <w:rFonts w:ascii="Verdana" w:hAnsi="Verdana"/>
          <w:color w:val="000000"/>
        </w:rPr>
        <w:t>лизируют</w:t>
      </w:r>
      <w:proofErr w:type="spellEnd"/>
      <w:r>
        <w:rPr>
          <w:rFonts w:ascii="Verdana" w:hAnsi="Verdana"/>
          <w:color w:val="000000"/>
        </w:rPr>
        <w:t xml:space="preserve"> близкородственные бактерии, например сальмонеллы);</w:t>
      </w:r>
    </w:p>
    <w:p w:rsidR="009D585E" w:rsidRDefault="009D585E" w:rsidP="009D585E">
      <w:pPr>
        <w:pStyle w:val="a3"/>
        <w:spacing w:before="225" w:beforeAutospacing="0" w:line="288" w:lineRule="atLeast"/>
        <w:ind w:left="225" w:right="375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- </w:t>
      </w:r>
      <w:proofErr w:type="spellStart"/>
      <w:r>
        <w:rPr>
          <w:rFonts w:ascii="Verdana" w:hAnsi="Verdana"/>
          <w:color w:val="000000"/>
        </w:rPr>
        <w:t>моновалентные</w:t>
      </w:r>
      <w:proofErr w:type="spellEnd"/>
      <w:r>
        <w:rPr>
          <w:rFonts w:ascii="Verdana" w:hAnsi="Verdana"/>
          <w:color w:val="000000"/>
        </w:rPr>
        <w:t xml:space="preserve"> (</w:t>
      </w:r>
      <w:proofErr w:type="spellStart"/>
      <w:r>
        <w:rPr>
          <w:rFonts w:ascii="Verdana" w:hAnsi="Verdana"/>
          <w:color w:val="000000"/>
        </w:rPr>
        <w:t>лизируют</w:t>
      </w:r>
      <w:proofErr w:type="spellEnd"/>
      <w:r>
        <w:rPr>
          <w:rFonts w:ascii="Verdana" w:hAnsi="Verdana"/>
          <w:color w:val="000000"/>
        </w:rPr>
        <w:t xml:space="preserve"> бактерии одного вида);</w:t>
      </w:r>
    </w:p>
    <w:p w:rsidR="009D585E" w:rsidRDefault="009D585E" w:rsidP="009D585E">
      <w:pPr>
        <w:pStyle w:val="a3"/>
        <w:spacing w:before="225" w:beforeAutospacing="0" w:line="288" w:lineRule="atLeast"/>
        <w:ind w:left="225" w:right="375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- </w:t>
      </w:r>
      <w:proofErr w:type="gramStart"/>
      <w:r>
        <w:rPr>
          <w:rFonts w:ascii="Verdana" w:hAnsi="Verdana"/>
          <w:color w:val="000000"/>
        </w:rPr>
        <w:t>типоспецифические</w:t>
      </w:r>
      <w:proofErr w:type="gramEnd"/>
      <w:r>
        <w:rPr>
          <w:rFonts w:ascii="Verdana" w:hAnsi="Verdana"/>
          <w:color w:val="000000"/>
        </w:rPr>
        <w:t xml:space="preserve"> (</w:t>
      </w:r>
      <w:proofErr w:type="spellStart"/>
      <w:r>
        <w:rPr>
          <w:rFonts w:ascii="Verdana" w:hAnsi="Verdana"/>
          <w:color w:val="000000"/>
        </w:rPr>
        <w:t>лизируют</w:t>
      </w:r>
      <w:proofErr w:type="spellEnd"/>
      <w:r>
        <w:rPr>
          <w:rFonts w:ascii="Verdana" w:hAnsi="Verdana"/>
          <w:color w:val="000000"/>
        </w:rPr>
        <w:t xml:space="preserve"> только определенные </w:t>
      </w:r>
      <w:proofErr w:type="spellStart"/>
      <w:r>
        <w:rPr>
          <w:rFonts w:ascii="Verdana" w:hAnsi="Verdana"/>
          <w:color w:val="000000"/>
        </w:rPr>
        <w:t>фаговары</w:t>
      </w:r>
      <w:proofErr w:type="spellEnd"/>
      <w:r>
        <w:rPr>
          <w:rFonts w:ascii="Verdana" w:hAnsi="Verdana"/>
          <w:color w:val="000000"/>
        </w:rPr>
        <w:t xml:space="preserve"> возбудителя).</w:t>
      </w:r>
    </w:p>
    <w:p w:rsidR="009D585E" w:rsidRDefault="009D585E" w:rsidP="009D585E">
      <w:pPr>
        <w:pStyle w:val="a3"/>
        <w:spacing w:before="225" w:beforeAutospacing="0" w:line="288" w:lineRule="atLeast"/>
        <w:ind w:left="225" w:right="375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На плотных средах фаги обнаруживают чаще с помощью спот (</w:t>
      </w:r>
      <w:proofErr w:type="spellStart"/>
      <w:r>
        <w:rPr>
          <w:rFonts w:ascii="Verdana" w:hAnsi="Verdana"/>
          <w:color w:val="000000"/>
        </w:rPr>
        <w:t>spot</w:t>
      </w:r>
      <w:proofErr w:type="spellEnd"/>
      <w:r>
        <w:rPr>
          <w:rFonts w:ascii="Verdana" w:hAnsi="Verdana"/>
          <w:color w:val="000000"/>
        </w:rPr>
        <w:t xml:space="preserve">) - теста (образование негативного пятна при росте колоний) или методом агаровых слоев (титрования по </w:t>
      </w:r>
      <w:proofErr w:type="spellStart"/>
      <w:r>
        <w:rPr>
          <w:rFonts w:ascii="Verdana" w:hAnsi="Verdana"/>
          <w:color w:val="000000"/>
        </w:rPr>
        <w:t>Грациа</w:t>
      </w:r>
      <w:proofErr w:type="spellEnd"/>
      <w:r>
        <w:rPr>
          <w:rFonts w:ascii="Verdana" w:hAnsi="Verdana"/>
          <w:color w:val="000000"/>
        </w:rPr>
        <w:t>).</w:t>
      </w:r>
    </w:p>
    <w:p w:rsidR="009D585E" w:rsidRDefault="009D585E" w:rsidP="009D585E">
      <w:pPr>
        <w:pStyle w:val="a3"/>
        <w:spacing w:before="225" w:beforeAutospacing="0" w:line="288" w:lineRule="atLeast"/>
        <w:ind w:left="225" w:right="375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u w:val="single"/>
        </w:rPr>
        <w:t>Практическое использование бактериофагов.</w:t>
      </w:r>
    </w:p>
    <w:p w:rsidR="009D585E" w:rsidRDefault="009D585E" w:rsidP="009D585E">
      <w:pPr>
        <w:pStyle w:val="a3"/>
        <w:spacing w:before="225" w:beforeAutospacing="0" w:line="288" w:lineRule="atLeast"/>
        <w:ind w:left="225" w:right="375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1.Для идентификации (определение </w:t>
      </w:r>
      <w:proofErr w:type="spellStart"/>
      <w:r>
        <w:rPr>
          <w:rFonts w:ascii="Verdana" w:hAnsi="Verdana"/>
          <w:color w:val="000000"/>
        </w:rPr>
        <w:t>фаготипа</w:t>
      </w:r>
      <w:proofErr w:type="spellEnd"/>
      <w:r>
        <w:rPr>
          <w:rFonts w:ascii="Verdana" w:hAnsi="Verdana"/>
          <w:color w:val="000000"/>
        </w:rPr>
        <w:t>).</w:t>
      </w:r>
    </w:p>
    <w:p w:rsidR="009D585E" w:rsidRDefault="009D585E" w:rsidP="009D585E">
      <w:pPr>
        <w:pStyle w:val="a3"/>
        <w:spacing w:before="225" w:beforeAutospacing="0" w:line="288" w:lineRule="atLeast"/>
        <w:ind w:left="225" w:right="375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2.Для фагопрофилактики (купирование вспышек).</w:t>
      </w:r>
    </w:p>
    <w:p w:rsidR="009D585E" w:rsidRDefault="009D585E" w:rsidP="009D585E">
      <w:pPr>
        <w:pStyle w:val="a3"/>
        <w:spacing w:before="225" w:beforeAutospacing="0" w:line="288" w:lineRule="atLeast"/>
        <w:ind w:left="225" w:right="375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3.Для фаготерапии (лечение </w:t>
      </w:r>
      <w:proofErr w:type="spellStart"/>
      <w:r>
        <w:rPr>
          <w:rFonts w:ascii="Verdana" w:hAnsi="Verdana"/>
          <w:color w:val="000000"/>
        </w:rPr>
        <w:t>дисбактериозов</w:t>
      </w:r>
      <w:proofErr w:type="spellEnd"/>
      <w:r>
        <w:rPr>
          <w:rFonts w:ascii="Verdana" w:hAnsi="Verdana"/>
          <w:color w:val="000000"/>
        </w:rPr>
        <w:t>).</w:t>
      </w:r>
    </w:p>
    <w:p w:rsidR="009D585E" w:rsidRDefault="009D585E" w:rsidP="009D585E">
      <w:pPr>
        <w:pStyle w:val="a3"/>
        <w:spacing w:before="225" w:beforeAutospacing="0" w:line="288" w:lineRule="atLeast"/>
        <w:ind w:left="225" w:right="375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4.Для оценки санитарного состояния окружающей среды и эпидемиологического анализа.</w:t>
      </w:r>
    </w:p>
    <w:p w:rsidR="009D585E" w:rsidRDefault="009D585E"/>
    <w:sectPr w:rsidR="009D5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0F2"/>
    <w:rsid w:val="005645B6"/>
    <w:rsid w:val="007450F2"/>
    <w:rsid w:val="009D585E"/>
    <w:rsid w:val="00FC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5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5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0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</dc:creator>
  <cp:keywords/>
  <dc:description/>
  <cp:lastModifiedBy>zainab</cp:lastModifiedBy>
  <cp:revision>3</cp:revision>
  <dcterms:created xsi:type="dcterms:W3CDTF">2020-03-24T06:37:00Z</dcterms:created>
  <dcterms:modified xsi:type="dcterms:W3CDTF">2020-03-24T07:17:00Z</dcterms:modified>
</cp:coreProperties>
</file>